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7B8BE6B0" w14:textId="7EBADA62" w:rsidR="00D468E8" w:rsidRDefault="004F640D" w:rsidP="00F26BA0">
      <w:pPr>
        <w:spacing w:after="120" w:line="240" w:lineRule="auto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EMPREENDIMENTO:</w:t>
      </w:r>
      <w:r>
        <w:rPr>
          <w:rFonts w:ascii="Calibri" w:hAnsi="Calibri" w:cs="Calibri"/>
          <w:color w:val="000000"/>
        </w:rPr>
        <w:t> </w:t>
      </w:r>
      <w:r>
        <w:rPr>
          <w:rStyle w:val="Forte"/>
          <w:rFonts w:ascii="Calibri" w:hAnsi="Calibri" w:cs="Calibri"/>
          <w:color w:val="000000"/>
        </w:rPr>
        <w:t>ARINE SUCUPIRA</w:t>
      </w:r>
      <w:r>
        <w:rPr>
          <w:rFonts w:ascii="Calibri" w:hAnsi="Calibri" w:cs="Calibri"/>
          <w:color w:val="000000"/>
        </w:rPr>
        <w:t>, localizado na Região Administrativa do Riacho Fundo I, sendo sua poligonal limitada a norte pela Avenida Sucupira, em que o acesso principal ocorre pela Estrada Parque Núcleo Bandeirante – EPNB – DF-075 e a oeste pelo Córrego Riacho Fundo.</w:t>
      </w:r>
    </w:p>
    <w:p w14:paraId="512C80CE" w14:textId="626D5B14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INTERESSADO/EMPREENDEDOR:</w:t>
      </w:r>
      <w:r w:rsidR="00AC7CED" w:rsidRPr="00B20B88">
        <w:rPr>
          <w:rFonts w:ascii="Calibri" w:hAnsi="Calibri" w:cs="Calibri"/>
        </w:rPr>
        <w:t> </w:t>
      </w:r>
      <w:r w:rsidR="00D468E8">
        <w:rPr>
          <w:rFonts w:ascii="Calibri" w:hAnsi="Calibri" w:cs="Calibri"/>
          <w:color w:val="000000"/>
        </w:rPr>
        <w:t> </w:t>
      </w:r>
      <w:r w:rsidR="004F640D">
        <w:rPr>
          <w:rFonts w:ascii="Calibri" w:hAnsi="Calibri" w:cs="Calibri"/>
          <w:color w:val="000000"/>
        </w:rPr>
        <w:t>Companhia Imobiliária de Brasília – TERRACAP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4060AA6F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proofErr w:type="gramStart"/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4F640D">
        <w:rPr>
          <w:rFonts w:ascii="Calibri" w:hAnsi="Calibri" w:cs="Calibri"/>
          <w:color w:val="000000"/>
        </w:rPr>
        <w:t> </w:t>
      </w:r>
      <w:proofErr w:type="gramEnd"/>
      <w:r w:rsidR="004F640D" w:rsidRPr="004F640D">
        <w:rPr>
          <w:rStyle w:val="Forte"/>
          <w:rFonts w:ascii="Calibri" w:hAnsi="Calibri" w:cs="Calibri"/>
          <w:color w:val="000000"/>
          <w:u w:val="single"/>
        </w:rPr>
        <w:t>08 de Julho</w:t>
      </w:r>
      <w:r w:rsidR="004F640D" w:rsidRPr="004F640D">
        <w:rPr>
          <w:rFonts w:ascii="Calibri" w:hAnsi="Calibri" w:cs="Calibri"/>
          <w:color w:val="000000"/>
          <w:u w:val="single"/>
        </w:rPr>
        <w:t> </w:t>
      </w:r>
      <w:r w:rsidR="004F640D" w:rsidRPr="004F640D">
        <w:rPr>
          <w:rStyle w:val="Forte"/>
          <w:rFonts w:ascii="Calibri" w:hAnsi="Calibri" w:cs="Calibri"/>
          <w:color w:val="000000"/>
          <w:u w:val="single"/>
        </w:rPr>
        <w:t>de 2025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0min e encerramento previsto para às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631A3B84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 AUDIÊNCIA PÚBLICA </w:t>
      </w:r>
      <w:r w:rsidR="007257E8">
        <w:rPr>
          <w:rFonts w:ascii="Calibri" w:eastAsia="Calibri" w:hAnsi="Calibri" w:cs="Calibri"/>
          <w:b/>
          <w:color w:val="000000"/>
        </w:rPr>
        <w:t>PRESENCIAL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6041CD34" w14:textId="6B635CBF" w:rsidR="0009723A" w:rsidRPr="00D468E8" w:rsidRDefault="007F7A23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>endereço</w:t>
      </w:r>
      <w:r w:rsidR="00CD78E1" w:rsidRPr="00D468E8">
        <w:rPr>
          <w:bCs/>
        </w:rPr>
        <w:t xml:space="preserve">: </w:t>
      </w:r>
      <w:r w:rsidR="007257E8">
        <w:t>IFB - Instituto Federal de Brasília, localizado na Av. Cedro, AE 15, QS 16 - Riacho Fundo I, Brasília - DF, CEP: 71826-006</w:t>
      </w:r>
      <w:proofErr w:type="gramStart"/>
      <w:r w:rsidR="007257E8">
        <w:t>.</w:t>
      </w:r>
      <w:r w:rsidR="00D468E8" w:rsidRPr="00D468E8">
        <w:rPr>
          <w:rStyle w:val="Forte"/>
          <w:rFonts w:ascii="Calibri" w:hAnsi="Calibri" w:cs="Calibri"/>
          <w:b w:val="0"/>
          <w:color w:val="000000"/>
        </w:rPr>
        <w:t>.</w:t>
      </w:r>
      <w:proofErr w:type="gramEnd"/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3FAEF052" w14:textId="366762BB" w:rsidR="00D468E8" w:rsidRDefault="0009723A" w:rsidP="00ED6DF6">
      <w:pPr>
        <w:jc w:val="both"/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6" w:history="1">
        <w:r w:rsidR="004F640D" w:rsidRPr="00EB4B12">
          <w:rPr>
            <w:rStyle w:val="Hyperlink"/>
          </w:rPr>
          <w:t>https://forms.gle/zsuksiYFhNe7W7B57</w:t>
        </w:r>
      </w:hyperlink>
    </w:p>
    <w:p w14:paraId="51FBFE4A" w14:textId="354658F3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lastRenderedPageBreak/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4FE00EAE" w14:textId="38ABE5D9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9" w:history="1">
        <w:r w:rsidR="006F70AC" w:rsidRPr="006F70AC">
          <w:rPr>
            <w:rStyle w:val="Hyperlink"/>
            <w:rFonts w:ascii="Calibri" w:eastAsia="Calibri" w:hAnsi="Calibri" w:cs="Calibri"/>
            <w:b/>
          </w:rPr>
          <w:t>https://www.ibram.df.gov.br/apresentacao-e-discussao-do-eia-rima-sucupira/</w:t>
        </w:r>
      </w:hyperlink>
    </w:p>
    <w:p w14:paraId="52B03ABF" w14:textId="1C73B211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0" w:history="1">
        <w:r w:rsidR="006F70AC" w:rsidRPr="006F70AC">
          <w:rPr>
            <w:rStyle w:val="Hyperlink"/>
            <w:rFonts w:ascii="Calibri" w:eastAsia="Calibri" w:hAnsi="Calibri" w:cs="Calibri"/>
            <w:b/>
          </w:rPr>
          <w:t>https://www.ibram.df.gov.br/apresentacao-e-discussao-do-eia-rima-sucupira/</w:t>
        </w:r>
      </w:hyperlink>
    </w:p>
    <w:sectPr w:rsidR="00B36B1A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D1DDE"/>
    <w:rsid w:val="003E77D6"/>
    <w:rsid w:val="00407F05"/>
    <w:rsid w:val="00466990"/>
    <w:rsid w:val="00473F32"/>
    <w:rsid w:val="00495DE8"/>
    <w:rsid w:val="004F5D9A"/>
    <w:rsid w:val="004F640D"/>
    <w:rsid w:val="005058F2"/>
    <w:rsid w:val="005B7BB0"/>
    <w:rsid w:val="005D57C5"/>
    <w:rsid w:val="006F2918"/>
    <w:rsid w:val="006F3991"/>
    <w:rsid w:val="006F70AC"/>
    <w:rsid w:val="00713A59"/>
    <w:rsid w:val="007257E8"/>
    <w:rsid w:val="00765DC0"/>
    <w:rsid w:val="007B2B79"/>
    <w:rsid w:val="007B6FF3"/>
    <w:rsid w:val="007F7A23"/>
    <w:rsid w:val="008237FF"/>
    <w:rsid w:val="00823DC7"/>
    <w:rsid w:val="00895E67"/>
    <w:rsid w:val="00947404"/>
    <w:rsid w:val="0098392E"/>
    <w:rsid w:val="00A37909"/>
    <w:rsid w:val="00A5127A"/>
    <w:rsid w:val="00AB1131"/>
    <w:rsid w:val="00AC393D"/>
    <w:rsid w:val="00AC7CED"/>
    <w:rsid w:val="00AD110A"/>
    <w:rsid w:val="00B20B88"/>
    <w:rsid w:val="00B36B1A"/>
    <w:rsid w:val="00B77ED9"/>
    <w:rsid w:val="00C32F0C"/>
    <w:rsid w:val="00C943F5"/>
    <w:rsid w:val="00CC17D0"/>
    <w:rsid w:val="00CD13CE"/>
    <w:rsid w:val="00CD78E1"/>
    <w:rsid w:val="00D13E62"/>
    <w:rsid w:val="00D21895"/>
    <w:rsid w:val="00D468E8"/>
    <w:rsid w:val="00D81EAC"/>
    <w:rsid w:val="00DA7816"/>
    <w:rsid w:val="00DC53F3"/>
    <w:rsid w:val="00DE4E3B"/>
    <w:rsid w:val="00E248F9"/>
    <w:rsid w:val="00E72026"/>
    <w:rsid w:val="00EA3C70"/>
    <w:rsid w:val="00EB4B12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F6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F6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.ibra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suksiYFhNe7W7B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bram.df.gov.br/apresentacao-e-discussao-do-eia-rima-sucupi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eia-rima-sucupi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Patricia Kelly Kavamoto Neri</cp:lastModifiedBy>
  <cp:revision>2</cp:revision>
  <dcterms:created xsi:type="dcterms:W3CDTF">2025-07-02T16:14:00Z</dcterms:created>
  <dcterms:modified xsi:type="dcterms:W3CDTF">2025-07-02T16:14:00Z</dcterms:modified>
</cp:coreProperties>
</file>