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C91" w:rsidRDefault="005A4C91" w:rsidP="00B11444">
      <w:pPr>
        <w:jc w:val="center"/>
        <w:rPr>
          <w:rFonts w:ascii="Times New Roman" w:hAnsi="Times New Roman" w:cs="Times New Roman"/>
          <w:b/>
          <w:sz w:val="32"/>
          <w:szCs w:val="32"/>
          <w:u w:val="single"/>
        </w:rPr>
      </w:pPr>
      <w:bookmarkStart w:id="0" w:name="_GoBack"/>
      <w:bookmarkEnd w:id="0"/>
    </w:p>
    <w:p w:rsidR="00B11444" w:rsidRPr="00D52E97" w:rsidRDefault="00B11444" w:rsidP="00B11444">
      <w:pPr>
        <w:jc w:val="center"/>
        <w:rPr>
          <w:rFonts w:ascii="Times New Roman" w:hAnsi="Times New Roman" w:cs="Times New Roman"/>
          <w:b/>
          <w:sz w:val="32"/>
          <w:szCs w:val="32"/>
          <w:u w:val="single"/>
        </w:rPr>
      </w:pPr>
      <w:r w:rsidRPr="00D52E97">
        <w:rPr>
          <w:rFonts w:ascii="Times New Roman" w:hAnsi="Times New Roman" w:cs="Times New Roman"/>
          <w:b/>
          <w:sz w:val="32"/>
          <w:szCs w:val="32"/>
          <w:u w:val="single"/>
        </w:rPr>
        <w:t>Termo de Referência</w:t>
      </w:r>
    </w:p>
    <w:p w:rsidR="00B11444" w:rsidRDefault="00B11444" w:rsidP="00B11444">
      <w:pPr>
        <w:spacing w:line="240" w:lineRule="auto"/>
        <w:rPr>
          <w:rFonts w:ascii="Times New Roman" w:hAnsi="Times New Roman" w:cs="Times New Roman"/>
          <w:sz w:val="28"/>
          <w:szCs w:val="28"/>
        </w:rPr>
      </w:pPr>
    </w:p>
    <w:p w:rsidR="00B11444" w:rsidRDefault="00B11444" w:rsidP="00B11444">
      <w:pPr>
        <w:spacing w:line="240" w:lineRule="auto"/>
        <w:jc w:val="both"/>
        <w:rPr>
          <w:rFonts w:ascii="Times New Roman" w:hAnsi="Times New Roman" w:cs="Times New Roman"/>
          <w:sz w:val="28"/>
          <w:szCs w:val="28"/>
        </w:rPr>
      </w:pPr>
    </w:p>
    <w:p w:rsidR="00B11444" w:rsidRPr="00CB7E9D" w:rsidRDefault="00B11444" w:rsidP="00B11444">
      <w:pPr>
        <w:spacing w:line="240" w:lineRule="auto"/>
        <w:ind w:firstLine="708"/>
        <w:jc w:val="center"/>
        <w:rPr>
          <w:rFonts w:ascii="Times New Roman" w:hAnsi="Times New Roman" w:cs="Times New Roman"/>
          <w:b/>
          <w:sz w:val="26"/>
          <w:szCs w:val="26"/>
        </w:rPr>
      </w:pPr>
      <w:r w:rsidRPr="00CB7E9D">
        <w:rPr>
          <w:rFonts w:ascii="Times New Roman" w:hAnsi="Times New Roman" w:cs="Times New Roman"/>
          <w:b/>
          <w:sz w:val="28"/>
          <w:szCs w:val="28"/>
        </w:rPr>
        <w:t xml:space="preserve">Para elaboração/apresentação de Laudo Técnico de Comprovação de Tratamento Acústico de Instalações Físicas de Ambientais Internos </w:t>
      </w:r>
      <w:r w:rsidRPr="00CB7E9D">
        <w:rPr>
          <w:rFonts w:ascii="Times New Roman" w:hAnsi="Times New Roman" w:cs="Times New Roman"/>
          <w:b/>
          <w:sz w:val="26"/>
          <w:szCs w:val="26"/>
        </w:rPr>
        <w:t xml:space="preserve">(Exigência prevista no art. 14, </w:t>
      </w:r>
      <w:r w:rsidRPr="00CB7E9D">
        <w:rPr>
          <w:rFonts w:ascii="Times New Roman" w:hAnsi="Times New Roman" w:cs="Times New Roman"/>
          <w:b/>
          <w:i/>
          <w:sz w:val="26"/>
          <w:szCs w:val="26"/>
        </w:rPr>
        <w:t>caput</w:t>
      </w:r>
      <w:r w:rsidRPr="00CB7E9D">
        <w:rPr>
          <w:rFonts w:ascii="Times New Roman" w:hAnsi="Times New Roman" w:cs="Times New Roman"/>
          <w:b/>
          <w:sz w:val="26"/>
          <w:szCs w:val="26"/>
        </w:rPr>
        <w:t xml:space="preserve">, e § 1º, da Lei nº 4.092, de 30/01/2008 e no Decreto nº 33.868, de 22/08/ </w:t>
      </w:r>
      <w:proofErr w:type="gramStart"/>
      <w:r w:rsidRPr="00CB7E9D">
        <w:rPr>
          <w:rFonts w:ascii="Times New Roman" w:hAnsi="Times New Roman" w:cs="Times New Roman"/>
          <w:b/>
          <w:sz w:val="26"/>
          <w:szCs w:val="26"/>
        </w:rPr>
        <w:t>2012)</w:t>
      </w:r>
      <w:proofErr w:type="gramEnd"/>
    </w:p>
    <w:p w:rsidR="00B11444" w:rsidRDefault="00B11444" w:rsidP="00B11444">
      <w:pPr>
        <w:spacing w:line="240" w:lineRule="auto"/>
        <w:jc w:val="center"/>
        <w:rPr>
          <w:rFonts w:ascii="Times New Roman" w:hAnsi="Times New Roman" w:cs="Times New Roman"/>
          <w:sz w:val="28"/>
          <w:szCs w:val="28"/>
        </w:rPr>
      </w:pPr>
    </w:p>
    <w:p w:rsidR="00B11444" w:rsidRDefault="00B11444" w:rsidP="00B11444">
      <w:pPr>
        <w:spacing w:line="240" w:lineRule="auto"/>
        <w:jc w:val="center"/>
        <w:rPr>
          <w:rFonts w:ascii="Times New Roman" w:hAnsi="Times New Roman" w:cs="Times New Roman"/>
          <w:sz w:val="28"/>
          <w:szCs w:val="28"/>
        </w:rPr>
      </w:pPr>
    </w:p>
    <w:p w:rsidR="00B11444" w:rsidRDefault="00B11444" w:rsidP="00B11444">
      <w:pPr>
        <w:spacing w:line="240" w:lineRule="auto"/>
        <w:jc w:val="center"/>
        <w:rPr>
          <w:rFonts w:ascii="Times New Roman" w:hAnsi="Times New Roman" w:cs="Times New Roman"/>
          <w:sz w:val="28"/>
          <w:szCs w:val="28"/>
        </w:rPr>
      </w:pPr>
    </w:p>
    <w:p w:rsidR="00CB7E9D" w:rsidRDefault="00CB7E9D" w:rsidP="00B11444">
      <w:pPr>
        <w:spacing w:line="240" w:lineRule="auto"/>
        <w:rPr>
          <w:rFonts w:ascii="Times New Roman" w:hAnsi="Times New Roman" w:cs="Times New Roman"/>
          <w:b/>
          <w:sz w:val="28"/>
          <w:szCs w:val="28"/>
        </w:rPr>
      </w:pPr>
    </w:p>
    <w:p w:rsidR="00CB7E9D" w:rsidRDefault="00CB7E9D" w:rsidP="00B11444">
      <w:pPr>
        <w:spacing w:line="240" w:lineRule="auto"/>
        <w:rPr>
          <w:rFonts w:ascii="Times New Roman" w:hAnsi="Times New Roman" w:cs="Times New Roman"/>
          <w:b/>
          <w:sz w:val="28"/>
          <w:szCs w:val="28"/>
        </w:rPr>
      </w:pPr>
    </w:p>
    <w:p w:rsidR="00CB7E9D" w:rsidRPr="00767DA2" w:rsidRDefault="00CB7E9D" w:rsidP="00B11444">
      <w:pPr>
        <w:spacing w:line="240" w:lineRule="auto"/>
        <w:rPr>
          <w:rFonts w:ascii="Times New Roman" w:hAnsi="Times New Roman" w:cs="Times New Roman"/>
          <w:b/>
          <w:sz w:val="28"/>
          <w:szCs w:val="28"/>
        </w:rPr>
      </w:pPr>
    </w:p>
    <w:p w:rsidR="00B11444" w:rsidRPr="00767DA2" w:rsidRDefault="00B11444" w:rsidP="00B11444">
      <w:pPr>
        <w:spacing w:line="240" w:lineRule="auto"/>
        <w:jc w:val="center"/>
        <w:rPr>
          <w:rFonts w:ascii="Times New Roman" w:hAnsi="Times New Roman" w:cs="Times New Roman"/>
          <w:b/>
          <w:sz w:val="32"/>
          <w:szCs w:val="32"/>
        </w:rPr>
      </w:pPr>
      <w:r w:rsidRPr="00767DA2">
        <w:rPr>
          <w:rFonts w:ascii="Times New Roman" w:hAnsi="Times New Roman" w:cs="Times New Roman"/>
          <w:b/>
          <w:sz w:val="32"/>
          <w:szCs w:val="32"/>
        </w:rPr>
        <w:t>ATIVIDADES SUSCETÍVEIS DE PRODUZIR/EMITIR SONS E RUÍDOS NOCIVOS E ICOMODATIVOS.</w:t>
      </w:r>
    </w:p>
    <w:p w:rsidR="00B11444" w:rsidRPr="00767DA2" w:rsidRDefault="00B11444" w:rsidP="00B11444">
      <w:pPr>
        <w:spacing w:line="240" w:lineRule="auto"/>
        <w:jc w:val="center"/>
        <w:rPr>
          <w:rFonts w:ascii="Times New Roman" w:hAnsi="Times New Roman" w:cs="Times New Roman"/>
          <w:b/>
          <w:sz w:val="28"/>
          <w:szCs w:val="28"/>
        </w:rPr>
      </w:pPr>
    </w:p>
    <w:p w:rsidR="00B11444" w:rsidRPr="00767DA2" w:rsidRDefault="00B11444" w:rsidP="00B11444">
      <w:pPr>
        <w:jc w:val="center"/>
        <w:rPr>
          <w:rFonts w:ascii="Times New Roman" w:hAnsi="Times New Roman" w:cs="Times New Roman"/>
          <w:b/>
          <w:sz w:val="28"/>
          <w:szCs w:val="28"/>
        </w:rPr>
      </w:pPr>
    </w:p>
    <w:p w:rsidR="00B11444" w:rsidRDefault="00B11444" w:rsidP="00B11444">
      <w:pPr>
        <w:jc w:val="center"/>
        <w:rPr>
          <w:rFonts w:ascii="Times New Roman" w:hAnsi="Times New Roman" w:cs="Times New Roman"/>
          <w:sz w:val="28"/>
          <w:szCs w:val="28"/>
        </w:rPr>
      </w:pPr>
    </w:p>
    <w:p w:rsidR="00B11444" w:rsidRDefault="00B11444" w:rsidP="00B11444">
      <w:pPr>
        <w:jc w:val="center"/>
        <w:rPr>
          <w:rFonts w:ascii="Times New Roman" w:hAnsi="Times New Roman" w:cs="Times New Roman"/>
          <w:sz w:val="28"/>
          <w:szCs w:val="28"/>
        </w:rPr>
      </w:pPr>
    </w:p>
    <w:p w:rsidR="00B11444" w:rsidRDefault="00B11444" w:rsidP="00B11444">
      <w:pPr>
        <w:jc w:val="center"/>
        <w:rPr>
          <w:rFonts w:ascii="Times New Roman" w:hAnsi="Times New Roman" w:cs="Times New Roman"/>
          <w:sz w:val="28"/>
          <w:szCs w:val="28"/>
        </w:rPr>
      </w:pPr>
    </w:p>
    <w:p w:rsidR="00B11444" w:rsidRDefault="00B11444" w:rsidP="00B11444">
      <w:pPr>
        <w:jc w:val="center"/>
        <w:rPr>
          <w:rFonts w:ascii="Times New Roman" w:hAnsi="Times New Roman" w:cs="Times New Roman"/>
          <w:sz w:val="28"/>
          <w:szCs w:val="28"/>
        </w:rPr>
      </w:pPr>
    </w:p>
    <w:p w:rsidR="00B11444" w:rsidRDefault="00B11444" w:rsidP="00B11444">
      <w:pPr>
        <w:jc w:val="center"/>
        <w:rPr>
          <w:rFonts w:ascii="Times New Roman" w:hAnsi="Times New Roman" w:cs="Times New Roman"/>
          <w:sz w:val="28"/>
          <w:szCs w:val="28"/>
        </w:rPr>
      </w:pPr>
    </w:p>
    <w:p w:rsidR="00CB7E9D" w:rsidRDefault="00CB7E9D" w:rsidP="00B11444">
      <w:pPr>
        <w:jc w:val="center"/>
        <w:rPr>
          <w:rFonts w:ascii="Times New Roman" w:hAnsi="Times New Roman" w:cs="Times New Roman"/>
          <w:sz w:val="28"/>
          <w:szCs w:val="28"/>
        </w:rPr>
      </w:pPr>
    </w:p>
    <w:p w:rsidR="00CB7E9D" w:rsidRDefault="00CB7E9D" w:rsidP="00B11444">
      <w:pPr>
        <w:jc w:val="center"/>
        <w:rPr>
          <w:rFonts w:ascii="Times New Roman" w:hAnsi="Times New Roman" w:cs="Times New Roman"/>
          <w:sz w:val="24"/>
          <w:szCs w:val="24"/>
        </w:rPr>
      </w:pPr>
      <w:r>
        <w:rPr>
          <w:rFonts w:ascii="Times New Roman" w:hAnsi="Times New Roman" w:cs="Times New Roman"/>
          <w:sz w:val="24"/>
          <w:szCs w:val="24"/>
        </w:rPr>
        <w:t>Brasília, outubro 2013.</w:t>
      </w:r>
    </w:p>
    <w:p w:rsidR="00B11444" w:rsidRPr="005A4C91" w:rsidRDefault="00B11444" w:rsidP="005A4C91">
      <w:pPr>
        <w:pStyle w:val="PargrafodaLista"/>
        <w:numPr>
          <w:ilvl w:val="0"/>
          <w:numId w:val="17"/>
        </w:numPr>
        <w:jc w:val="both"/>
        <w:rPr>
          <w:rFonts w:ascii="Times New Roman" w:hAnsi="Times New Roman" w:cs="Times New Roman"/>
          <w:b/>
          <w:sz w:val="24"/>
          <w:szCs w:val="24"/>
        </w:rPr>
      </w:pPr>
      <w:r w:rsidRPr="005A4C91">
        <w:rPr>
          <w:rFonts w:ascii="Times New Roman" w:hAnsi="Times New Roman" w:cs="Times New Roman"/>
          <w:b/>
          <w:sz w:val="24"/>
          <w:szCs w:val="24"/>
        </w:rPr>
        <w:lastRenderedPageBreak/>
        <w:t>DO OBJETIVO:</w:t>
      </w:r>
    </w:p>
    <w:p w:rsidR="00B11444" w:rsidRDefault="00B11444" w:rsidP="00B11444">
      <w:pPr>
        <w:pStyle w:val="PargrafodaLista"/>
        <w:jc w:val="both"/>
        <w:rPr>
          <w:rFonts w:ascii="Times New Roman" w:hAnsi="Times New Roman" w:cs="Times New Roman"/>
          <w:sz w:val="24"/>
          <w:szCs w:val="24"/>
        </w:rPr>
      </w:pPr>
    </w:p>
    <w:p w:rsidR="00B11444" w:rsidRDefault="00B11444" w:rsidP="00B11444">
      <w:pPr>
        <w:pStyle w:val="PargrafodaLista"/>
        <w:ind w:firstLine="696"/>
        <w:jc w:val="both"/>
        <w:rPr>
          <w:rFonts w:ascii="Times New Roman" w:hAnsi="Times New Roman" w:cs="Times New Roman"/>
          <w:sz w:val="24"/>
          <w:szCs w:val="24"/>
        </w:rPr>
      </w:pPr>
      <w:r>
        <w:rPr>
          <w:rFonts w:ascii="Times New Roman" w:hAnsi="Times New Roman" w:cs="Times New Roman"/>
          <w:sz w:val="24"/>
          <w:szCs w:val="24"/>
        </w:rPr>
        <w:t>O presente Termo de Referência tem como objetivo orientar o processo de elaboração e apresentação do Laudo Técnico de comprovação de tratamento acústico de instalações físicas de ambientes internos de estabelecimentos potencialmente produtores de poluição sonora, visando o cumprimento das exigências previstas nos artigos 1º, 2º, 13 e 14 e parágrafos, da Lei Distrital nº 4.092, de 30/01/2008.</w:t>
      </w:r>
    </w:p>
    <w:p w:rsidR="00B11444" w:rsidRDefault="00B11444" w:rsidP="00B11444">
      <w:pPr>
        <w:pStyle w:val="PargrafodaLista"/>
        <w:jc w:val="both"/>
        <w:rPr>
          <w:rFonts w:ascii="Times New Roman" w:hAnsi="Times New Roman" w:cs="Times New Roman"/>
          <w:sz w:val="24"/>
          <w:szCs w:val="24"/>
        </w:rPr>
      </w:pPr>
    </w:p>
    <w:p w:rsidR="00B11444" w:rsidRDefault="00B11444" w:rsidP="00B11444">
      <w:pPr>
        <w:pStyle w:val="PargrafodaLista"/>
        <w:jc w:val="both"/>
        <w:rPr>
          <w:rFonts w:ascii="Times New Roman" w:hAnsi="Times New Roman" w:cs="Times New Roman"/>
          <w:sz w:val="24"/>
          <w:szCs w:val="24"/>
        </w:rPr>
      </w:pPr>
      <w:r>
        <w:rPr>
          <w:rFonts w:ascii="Times New Roman" w:hAnsi="Times New Roman" w:cs="Times New Roman"/>
          <w:sz w:val="24"/>
          <w:szCs w:val="24"/>
        </w:rPr>
        <w:tab/>
        <w:t xml:space="preserve">Este documento, de caráter </w:t>
      </w:r>
      <w:proofErr w:type="spellStart"/>
      <w:r>
        <w:rPr>
          <w:rFonts w:ascii="Times New Roman" w:hAnsi="Times New Roman" w:cs="Times New Roman"/>
          <w:sz w:val="24"/>
          <w:szCs w:val="24"/>
        </w:rPr>
        <w:t>orientativo</w:t>
      </w:r>
      <w:proofErr w:type="spellEnd"/>
      <w:r>
        <w:rPr>
          <w:rFonts w:ascii="Times New Roman" w:hAnsi="Times New Roman" w:cs="Times New Roman"/>
          <w:sz w:val="24"/>
          <w:szCs w:val="24"/>
        </w:rPr>
        <w:t xml:space="preserve">, não esgota todas as questões relativas às exigências técnicas e legais da(s) atividade(s) a ele referentes, devendo ser confeccionado observando-se, rigorosamente, </w:t>
      </w:r>
      <w:r w:rsidR="007C2327">
        <w:rPr>
          <w:rFonts w:ascii="Times New Roman" w:hAnsi="Times New Roman" w:cs="Times New Roman"/>
          <w:sz w:val="24"/>
          <w:szCs w:val="24"/>
        </w:rPr>
        <w:t>as normas</w:t>
      </w:r>
      <w:r>
        <w:rPr>
          <w:rFonts w:ascii="Times New Roman" w:hAnsi="Times New Roman" w:cs="Times New Roman"/>
          <w:sz w:val="24"/>
          <w:szCs w:val="24"/>
        </w:rPr>
        <w:t xml:space="preserve"> técnicas preconizadas pela Associação Brasileira de Normas Técnicas - ABNT.</w:t>
      </w:r>
    </w:p>
    <w:p w:rsidR="00B11444" w:rsidRDefault="00B11444" w:rsidP="00B11444">
      <w:pPr>
        <w:pStyle w:val="PargrafodaLista"/>
        <w:jc w:val="both"/>
        <w:rPr>
          <w:rFonts w:ascii="Times New Roman" w:hAnsi="Times New Roman" w:cs="Times New Roman"/>
          <w:sz w:val="24"/>
          <w:szCs w:val="24"/>
        </w:rPr>
      </w:pPr>
    </w:p>
    <w:p w:rsidR="00B11444" w:rsidRDefault="00B11444" w:rsidP="00B11444">
      <w:pPr>
        <w:pStyle w:val="PargrafodaLista"/>
        <w:jc w:val="both"/>
        <w:rPr>
          <w:rFonts w:ascii="Times New Roman" w:hAnsi="Times New Roman" w:cs="Times New Roman"/>
          <w:sz w:val="24"/>
          <w:szCs w:val="24"/>
        </w:rPr>
      </w:pPr>
      <w:r>
        <w:rPr>
          <w:rFonts w:ascii="Times New Roman" w:hAnsi="Times New Roman" w:cs="Times New Roman"/>
          <w:sz w:val="24"/>
          <w:szCs w:val="24"/>
        </w:rPr>
        <w:tab/>
        <w:t xml:space="preserve">Cabe ao(s) </w:t>
      </w:r>
      <w:r w:rsidR="007C2327">
        <w:rPr>
          <w:rFonts w:ascii="Times New Roman" w:hAnsi="Times New Roman" w:cs="Times New Roman"/>
          <w:sz w:val="24"/>
          <w:szCs w:val="24"/>
        </w:rPr>
        <w:t>responsável (</w:t>
      </w:r>
      <w:r>
        <w:rPr>
          <w:rFonts w:ascii="Times New Roman" w:hAnsi="Times New Roman" w:cs="Times New Roman"/>
          <w:sz w:val="24"/>
          <w:szCs w:val="24"/>
        </w:rPr>
        <w:t>eis) pela elaboração do laudo justificar, fundamentadamente, a necessidade de exclusão de alguns itens previstos neste Termo de Referencia, bem como da inclusão de outros considerados importantes para a situação/localização do empreendimento ou atividade, bem da forma e horário de funcionamento.</w:t>
      </w:r>
    </w:p>
    <w:p w:rsidR="00B11444" w:rsidRDefault="00B11444" w:rsidP="00B11444">
      <w:pPr>
        <w:pStyle w:val="PargrafodaLista"/>
        <w:jc w:val="both"/>
        <w:rPr>
          <w:rFonts w:ascii="Times New Roman" w:hAnsi="Times New Roman" w:cs="Times New Roman"/>
          <w:sz w:val="24"/>
          <w:szCs w:val="24"/>
        </w:rPr>
      </w:pPr>
    </w:p>
    <w:p w:rsidR="00B11444" w:rsidRDefault="00B11444" w:rsidP="00B11444">
      <w:pPr>
        <w:pStyle w:val="PargrafodaLista"/>
        <w:jc w:val="both"/>
        <w:rPr>
          <w:rFonts w:ascii="Times New Roman" w:hAnsi="Times New Roman" w:cs="Times New Roman"/>
          <w:sz w:val="24"/>
          <w:szCs w:val="24"/>
        </w:rPr>
      </w:pPr>
      <w:r>
        <w:rPr>
          <w:rFonts w:ascii="Times New Roman" w:hAnsi="Times New Roman" w:cs="Times New Roman"/>
          <w:sz w:val="24"/>
          <w:szCs w:val="24"/>
        </w:rPr>
        <w:tab/>
        <w:t>O Laudo Técnico deverá conter dados sobre: 1) o empreendimento; 2) o Responsável Técnico – RT;</w:t>
      </w:r>
      <w:r w:rsidR="007C2327">
        <w:rPr>
          <w:rFonts w:ascii="Times New Roman" w:hAnsi="Times New Roman" w:cs="Times New Roman"/>
          <w:sz w:val="24"/>
          <w:szCs w:val="24"/>
        </w:rPr>
        <w:t xml:space="preserve"> </w:t>
      </w:r>
      <w:r>
        <w:rPr>
          <w:rFonts w:ascii="Times New Roman" w:hAnsi="Times New Roman" w:cs="Times New Roman"/>
          <w:sz w:val="24"/>
          <w:szCs w:val="24"/>
        </w:rPr>
        <w:t>3) os equipamentos de aferição (</w:t>
      </w:r>
      <w:proofErr w:type="spellStart"/>
      <w:r>
        <w:rPr>
          <w:rFonts w:ascii="Times New Roman" w:hAnsi="Times New Roman" w:cs="Times New Roman"/>
          <w:sz w:val="24"/>
          <w:szCs w:val="24"/>
        </w:rPr>
        <w:t>decibelímetro</w:t>
      </w:r>
      <w:proofErr w:type="spellEnd"/>
      <w:r>
        <w:rPr>
          <w:rFonts w:ascii="Times New Roman" w:hAnsi="Times New Roman" w:cs="Times New Roman"/>
          <w:sz w:val="24"/>
          <w:szCs w:val="24"/>
        </w:rPr>
        <w:t xml:space="preserve"> e calibrador); 4) a fonte emissora de ruídos (equipamentos de som); 5) a localização do empreendimento e 6) a viabilidade ambiental, bem como os possíveis impactos positivos e negativos a serem gerados, com as medidas de mitigação.</w:t>
      </w:r>
    </w:p>
    <w:p w:rsidR="00B11444" w:rsidRDefault="00B11444" w:rsidP="00B11444">
      <w:pPr>
        <w:pStyle w:val="PargrafodaLista"/>
        <w:jc w:val="both"/>
        <w:rPr>
          <w:rFonts w:ascii="Times New Roman" w:hAnsi="Times New Roman" w:cs="Times New Roman"/>
          <w:sz w:val="24"/>
          <w:szCs w:val="24"/>
        </w:rPr>
      </w:pPr>
      <w:r>
        <w:rPr>
          <w:rFonts w:ascii="Times New Roman" w:hAnsi="Times New Roman" w:cs="Times New Roman"/>
          <w:sz w:val="24"/>
          <w:szCs w:val="24"/>
        </w:rPr>
        <w:tab/>
      </w:r>
    </w:p>
    <w:p w:rsidR="00B11444" w:rsidRDefault="00B11444" w:rsidP="00B11444">
      <w:pPr>
        <w:pStyle w:val="PargrafodaLista"/>
        <w:jc w:val="both"/>
        <w:rPr>
          <w:rFonts w:ascii="Times New Roman" w:hAnsi="Times New Roman" w:cs="Times New Roman"/>
          <w:sz w:val="24"/>
          <w:szCs w:val="24"/>
        </w:rPr>
      </w:pPr>
      <w:r>
        <w:rPr>
          <w:rFonts w:ascii="Times New Roman" w:hAnsi="Times New Roman" w:cs="Times New Roman"/>
          <w:sz w:val="24"/>
          <w:szCs w:val="24"/>
        </w:rPr>
        <w:tab/>
        <w:t xml:space="preserve">Por se tratar de </w:t>
      </w:r>
      <w:r w:rsidR="007C2327">
        <w:rPr>
          <w:rFonts w:ascii="Times New Roman" w:hAnsi="Times New Roman" w:cs="Times New Roman"/>
          <w:sz w:val="24"/>
          <w:szCs w:val="24"/>
        </w:rPr>
        <w:t>documentos simplificados</w:t>
      </w:r>
      <w:r>
        <w:rPr>
          <w:rFonts w:ascii="Times New Roman" w:hAnsi="Times New Roman" w:cs="Times New Roman"/>
          <w:sz w:val="24"/>
          <w:szCs w:val="24"/>
        </w:rPr>
        <w:t xml:space="preserve">, o Laudo Técnico dispensará a contração de equipe multidisciplinar, podendo ser elaborado por empresa de consultoria ambiental ou por profissional liberal, exigindo-se apenas que seja firmado por técnico com conhecimento sobre o </w:t>
      </w:r>
      <w:r w:rsidR="007C2327">
        <w:rPr>
          <w:rFonts w:ascii="Times New Roman" w:hAnsi="Times New Roman" w:cs="Times New Roman"/>
          <w:sz w:val="24"/>
          <w:szCs w:val="24"/>
        </w:rPr>
        <w:t>assunto (</w:t>
      </w:r>
      <w:r>
        <w:rPr>
          <w:rFonts w:ascii="Times New Roman" w:hAnsi="Times New Roman" w:cs="Times New Roman"/>
          <w:sz w:val="24"/>
          <w:szCs w:val="24"/>
        </w:rPr>
        <w:t>Engenheiro Civil, Engenheiro Ambiental, Arquiteto, Físico, etc.), com a apresentação da Anotação de Responsabilidade Técnica – ART, junto ao órgão de fiscalização profissional.</w:t>
      </w:r>
    </w:p>
    <w:p w:rsidR="00B11444" w:rsidRDefault="00B11444" w:rsidP="00B11444">
      <w:pPr>
        <w:pStyle w:val="PargrafodaLista"/>
        <w:jc w:val="both"/>
        <w:rPr>
          <w:rFonts w:ascii="Times New Roman" w:hAnsi="Times New Roman" w:cs="Times New Roman"/>
          <w:sz w:val="24"/>
          <w:szCs w:val="24"/>
        </w:rPr>
      </w:pPr>
    </w:p>
    <w:p w:rsidR="00B11444" w:rsidRDefault="00B11444" w:rsidP="00B11444">
      <w:pPr>
        <w:pStyle w:val="PargrafodaLista"/>
        <w:jc w:val="both"/>
        <w:rPr>
          <w:rFonts w:ascii="Times New Roman" w:hAnsi="Times New Roman" w:cs="Times New Roman"/>
          <w:sz w:val="24"/>
          <w:szCs w:val="24"/>
        </w:rPr>
      </w:pPr>
      <w:r>
        <w:rPr>
          <w:rFonts w:ascii="Times New Roman" w:hAnsi="Times New Roman" w:cs="Times New Roman"/>
          <w:sz w:val="24"/>
          <w:szCs w:val="24"/>
        </w:rPr>
        <w:tab/>
        <w:t xml:space="preserve">O(s) técnico(s) contratado(s) </w:t>
      </w:r>
      <w:r w:rsidR="007C2327">
        <w:rPr>
          <w:rFonts w:ascii="Times New Roman" w:hAnsi="Times New Roman" w:cs="Times New Roman"/>
          <w:sz w:val="24"/>
          <w:szCs w:val="24"/>
        </w:rPr>
        <w:t>deverá (</w:t>
      </w:r>
      <w:proofErr w:type="spellStart"/>
      <w:r w:rsidR="007C2327">
        <w:rPr>
          <w:rFonts w:ascii="Times New Roman" w:hAnsi="Times New Roman" w:cs="Times New Roman"/>
          <w:sz w:val="24"/>
          <w:szCs w:val="24"/>
        </w:rPr>
        <w:t>ão</w:t>
      </w:r>
      <w:proofErr w:type="spellEnd"/>
      <w:r>
        <w:rPr>
          <w:rFonts w:ascii="Times New Roman" w:hAnsi="Times New Roman" w:cs="Times New Roman"/>
          <w:sz w:val="24"/>
          <w:szCs w:val="24"/>
        </w:rPr>
        <w:t xml:space="preserve">), ainda, </w:t>
      </w:r>
      <w:r w:rsidR="007C2327">
        <w:rPr>
          <w:rFonts w:ascii="Times New Roman" w:hAnsi="Times New Roman" w:cs="Times New Roman"/>
          <w:sz w:val="24"/>
          <w:szCs w:val="24"/>
        </w:rPr>
        <w:t>figurar (</w:t>
      </w:r>
      <w:r>
        <w:rPr>
          <w:rFonts w:ascii="Times New Roman" w:hAnsi="Times New Roman" w:cs="Times New Roman"/>
          <w:sz w:val="24"/>
          <w:szCs w:val="24"/>
        </w:rPr>
        <w:t>em) no Cadastro de Profissionais Prestadores de Serviço de Consultoria Ambiental (pessoas físicas e jurídicas) deste Instituto.</w:t>
      </w:r>
    </w:p>
    <w:p w:rsidR="00B11444" w:rsidRDefault="00B11444" w:rsidP="00B11444">
      <w:pPr>
        <w:pStyle w:val="PargrafodaLista"/>
        <w:jc w:val="both"/>
        <w:rPr>
          <w:rFonts w:ascii="Times New Roman" w:hAnsi="Times New Roman" w:cs="Times New Roman"/>
          <w:sz w:val="24"/>
          <w:szCs w:val="24"/>
        </w:rPr>
      </w:pPr>
    </w:p>
    <w:p w:rsidR="00B11444" w:rsidRDefault="00B11444" w:rsidP="00B11444">
      <w:pPr>
        <w:pStyle w:val="PargrafodaLista"/>
        <w:jc w:val="both"/>
        <w:rPr>
          <w:rFonts w:ascii="Times New Roman" w:hAnsi="Times New Roman" w:cs="Times New Roman"/>
          <w:sz w:val="24"/>
          <w:szCs w:val="24"/>
        </w:rPr>
      </w:pPr>
      <w:r>
        <w:rPr>
          <w:rFonts w:ascii="Times New Roman" w:hAnsi="Times New Roman" w:cs="Times New Roman"/>
          <w:sz w:val="24"/>
          <w:szCs w:val="24"/>
        </w:rPr>
        <w:tab/>
        <w:t xml:space="preserve">O Laudo Técnico deverá ser protocolado no </w:t>
      </w:r>
      <w:r w:rsidRPr="00E36832">
        <w:rPr>
          <w:rFonts w:ascii="Times New Roman" w:hAnsi="Times New Roman" w:cs="Times New Roman"/>
          <w:b/>
          <w:sz w:val="24"/>
          <w:szCs w:val="24"/>
        </w:rPr>
        <w:t xml:space="preserve">Instituto do Meio Ambiente e dos Recursos </w:t>
      </w:r>
      <w:r>
        <w:rPr>
          <w:rFonts w:ascii="Times New Roman" w:hAnsi="Times New Roman" w:cs="Times New Roman"/>
          <w:b/>
          <w:sz w:val="24"/>
          <w:szCs w:val="24"/>
        </w:rPr>
        <w:t xml:space="preserve">Hídricos do Distrito Federal – </w:t>
      </w:r>
      <w:r w:rsidRPr="00E36832">
        <w:rPr>
          <w:rFonts w:ascii="Times New Roman" w:hAnsi="Times New Roman" w:cs="Times New Roman"/>
          <w:b/>
          <w:sz w:val="24"/>
          <w:szCs w:val="24"/>
        </w:rPr>
        <w:t xml:space="preserve">IBRAM, </w:t>
      </w:r>
      <w:r>
        <w:rPr>
          <w:rFonts w:ascii="Times New Roman" w:hAnsi="Times New Roman" w:cs="Times New Roman"/>
          <w:sz w:val="24"/>
          <w:szCs w:val="24"/>
        </w:rPr>
        <w:t>acompanhado deste Termo de Referência, para ser anexado ao procedimento administrativo correspondente.</w:t>
      </w:r>
    </w:p>
    <w:p w:rsidR="005A4C91" w:rsidRPr="005A4C91" w:rsidRDefault="005A4C91" w:rsidP="005A4C91">
      <w:pPr>
        <w:ind w:left="708"/>
        <w:jc w:val="both"/>
        <w:rPr>
          <w:rFonts w:ascii="Times New Roman" w:hAnsi="Times New Roman" w:cs="Times New Roman"/>
          <w:b/>
          <w:sz w:val="24"/>
          <w:szCs w:val="24"/>
        </w:rPr>
      </w:pPr>
    </w:p>
    <w:p w:rsidR="00B11444" w:rsidRPr="005A4C91" w:rsidRDefault="00B11444" w:rsidP="005A4C91">
      <w:pPr>
        <w:pStyle w:val="PargrafodaLista"/>
        <w:numPr>
          <w:ilvl w:val="0"/>
          <w:numId w:val="17"/>
        </w:numPr>
        <w:jc w:val="both"/>
        <w:rPr>
          <w:rFonts w:ascii="Times New Roman" w:hAnsi="Times New Roman" w:cs="Times New Roman"/>
          <w:b/>
          <w:sz w:val="24"/>
          <w:szCs w:val="24"/>
        </w:rPr>
      </w:pPr>
      <w:r w:rsidRPr="005A4C91">
        <w:rPr>
          <w:rFonts w:ascii="Times New Roman" w:hAnsi="Times New Roman" w:cs="Times New Roman"/>
          <w:b/>
          <w:sz w:val="24"/>
          <w:szCs w:val="24"/>
        </w:rPr>
        <w:lastRenderedPageBreak/>
        <w:t>DAS CONDIÇÕES DE APRESENTAÇÃO:</w:t>
      </w:r>
    </w:p>
    <w:p w:rsidR="00B11444" w:rsidRPr="00A17FAE" w:rsidRDefault="00B11444" w:rsidP="00B11444">
      <w:pPr>
        <w:pStyle w:val="PargrafodaLista"/>
        <w:jc w:val="both"/>
        <w:rPr>
          <w:rFonts w:ascii="Times New Roman" w:hAnsi="Times New Roman" w:cs="Times New Roman"/>
          <w:b/>
          <w:sz w:val="24"/>
          <w:szCs w:val="24"/>
        </w:rPr>
      </w:pPr>
    </w:p>
    <w:p w:rsidR="00B11444" w:rsidRPr="00767DA2" w:rsidRDefault="00B11444" w:rsidP="00B11444">
      <w:pPr>
        <w:pStyle w:val="PargrafodaLista"/>
        <w:numPr>
          <w:ilvl w:val="0"/>
          <w:numId w:val="10"/>
        </w:numPr>
        <w:jc w:val="both"/>
        <w:rPr>
          <w:rFonts w:ascii="Times New Roman" w:hAnsi="Times New Roman" w:cs="Times New Roman"/>
          <w:sz w:val="24"/>
          <w:szCs w:val="24"/>
        </w:rPr>
      </w:pPr>
      <w:r w:rsidRPr="00767DA2">
        <w:rPr>
          <w:rFonts w:ascii="Times New Roman" w:hAnsi="Times New Roman" w:cs="Times New Roman"/>
          <w:sz w:val="24"/>
          <w:szCs w:val="24"/>
        </w:rPr>
        <w:t xml:space="preserve">O Laudo Técnico deverá ser apresentado em papel timbrado, se for pessoa jurídica, em duas vias, em forma de texto impresso em formato A-4, sendo uma delas encadernada e outra em folhas soltas, cujo conteúdo deverá ser detalhado segundo o disposto neste Termo de Referência, inclusive com o relatório fotográfico. </w:t>
      </w:r>
    </w:p>
    <w:p w:rsidR="00B11444" w:rsidRPr="00767DA2" w:rsidRDefault="00B11444" w:rsidP="00B11444">
      <w:pPr>
        <w:pStyle w:val="PargrafodaLista"/>
        <w:numPr>
          <w:ilvl w:val="0"/>
          <w:numId w:val="10"/>
        </w:numPr>
        <w:jc w:val="both"/>
        <w:rPr>
          <w:rFonts w:ascii="Times New Roman" w:hAnsi="Times New Roman" w:cs="Times New Roman"/>
          <w:sz w:val="24"/>
          <w:szCs w:val="24"/>
        </w:rPr>
      </w:pPr>
      <w:r w:rsidRPr="00767DA2">
        <w:rPr>
          <w:rFonts w:ascii="Times New Roman" w:hAnsi="Times New Roman" w:cs="Times New Roman"/>
          <w:sz w:val="24"/>
          <w:szCs w:val="24"/>
        </w:rPr>
        <w:t xml:space="preserve">Todas as folhas do Laudo Técnico deverão ser numeradas e rubricadas, constando na última a assinatura e identificação da formação profissional e número do registro no órgão de classe do(s) </w:t>
      </w:r>
      <w:r w:rsidR="007C2327" w:rsidRPr="00767DA2">
        <w:rPr>
          <w:rFonts w:ascii="Times New Roman" w:hAnsi="Times New Roman" w:cs="Times New Roman"/>
          <w:sz w:val="24"/>
          <w:szCs w:val="24"/>
        </w:rPr>
        <w:t>profissional (</w:t>
      </w:r>
      <w:proofErr w:type="spellStart"/>
      <w:r w:rsidRPr="00767DA2">
        <w:rPr>
          <w:rFonts w:ascii="Times New Roman" w:hAnsi="Times New Roman" w:cs="Times New Roman"/>
          <w:sz w:val="24"/>
          <w:szCs w:val="24"/>
        </w:rPr>
        <w:t>is</w:t>
      </w:r>
      <w:proofErr w:type="spellEnd"/>
      <w:r w:rsidRPr="00767DA2">
        <w:rPr>
          <w:rFonts w:ascii="Times New Roman" w:hAnsi="Times New Roman" w:cs="Times New Roman"/>
          <w:sz w:val="24"/>
          <w:szCs w:val="24"/>
        </w:rPr>
        <w:t xml:space="preserve">) </w:t>
      </w:r>
      <w:r w:rsidR="007C2327" w:rsidRPr="00767DA2">
        <w:rPr>
          <w:rFonts w:ascii="Times New Roman" w:hAnsi="Times New Roman" w:cs="Times New Roman"/>
          <w:sz w:val="24"/>
          <w:szCs w:val="24"/>
        </w:rPr>
        <w:t>responsável (</w:t>
      </w:r>
      <w:r w:rsidRPr="00767DA2">
        <w:rPr>
          <w:rFonts w:ascii="Times New Roman" w:hAnsi="Times New Roman" w:cs="Times New Roman"/>
          <w:sz w:val="24"/>
          <w:szCs w:val="24"/>
        </w:rPr>
        <w:t>eis) pela sua elaboração, acompanhado da Anotação de Responsabilidade Técnica – ART, registrada no respectivo órgão de fiscalização profissional.</w:t>
      </w:r>
    </w:p>
    <w:p w:rsidR="00B11444" w:rsidRPr="00767DA2" w:rsidRDefault="00B11444" w:rsidP="00B11444">
      <w:pPr>
        <w:pStyle w:val="PargrafodaLista"/>
        <w:numPr>
          <w:ilvl w:val="0"/>
          <w:numId w:val="10"/>
        </w:numPr>
        <w:jc w:val="both"/>
        <w:rPr>
          <w:rFonts w:ascii="Times New Roman" w:hAnsi="Times New Roman" w:cs="Times New Roman"/>
        </w:rPr>
      </w:pPr>
      <w:r w:rsidRPr="00767DA2">
        <w:rPr>
          <w:rFonts w:ascii="Times New Roman" w:hAnsi="Times New Roman" w:cs="Times New Roman"/>
          <w:sz w:val="24"/>
          <w:szCs w:val="24"/>
        </w:rPr>
        <w:t xml:space="preserve">Plantas e mapas deverão ser incorporados ao relatório e dobrados em formato </w:t>
      </w:r>
      <w:r w:rsidRPr="00767DA2">
        <w:rPr>
          <w:rFonts w:ascii="Times New Roman" w:hAnsi="Times New Roman" w:cs="Times New Roman"/>
        </w:rPr>
        <w:t>A-4.</w:t>
      </w:r>
    </w:p>
    <w:p w:rsidR="00B11444" w:rsidRDefault="00B11444" w:rsidP="00B11444">
      <w:pPr>
        <w:jc w:val="both"/>
        <w:rPr>
          <w:rFonts w:ascii="Times New Roman" w:hAnsi="Times New Roman" w:cs="Times New Roman"/>
          <w:b/>
          <w:sz w:val="24"/>
          <w:szCs w:val="24"/>
        </w:rPr>
      </w:pPr>
      <w:r>
        <w:rPr>
          <w:rFonts w:ascii="Times New Roman" w:hAnsi="Times New Roman" w:cs="Times New Roman"/>
          <w:sz w:val="24"/>
          <w:szCs w:val="24"/>
        </w:rPr>
        <w:t xml:space="preserve">     </w:t>
      </w:r>
      <w:r w:rsidR="005A4C91">
        <w:rPr>
          <w:rFonts w:ascii="Times New Roman" w:hAnsi="Times New Roman" w:cs="Times New Roman"/>
          <w:sz w:val="24"/>
          <w:szCs w:val="24"/>
        </w:rPr>
        <w:tab/>
      </w:r>
      <w:r>
        <w:rPr>
          <w:rFonts w:ascii="Times New Roman" w:hAnsi="Times New Roman" w:cs="Times New Roman"/>
          <w:b/>
          <w:sz w:val="24"/>
          <w:szCs w:val="24"/>
        </w:rPr>
        <w:t xml:space="preserve">3- </w:t>
      </w:r>
      <w:r w:rsidRPr="00694B78">
        <w:rPr>
          <w:rFonts w:ascii="Times New Roman" w:hAnsi="Times New Roman" w:cs="Times New Roman"/>
          <w:b/>
          <w:sz w:val="24"/>
          <w:szCs w:val="24"/>
        </w:rPr>
        <w:t>DA ITEMIZAÇÃO:</w:t>
      </w:r>
    </w:p>
    <w:p w:rsidR="00B11444" w:rsidRDefault="00B11444" w:rsidP="00B11444">
      <w:pPr>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t>3.1 – Dados de identificação do empreendimento:</w:t>
      </w:r>
    </w:p>
    <w:p w:rsidR="00B11444" w:rsidRPr="00767DA2" w:rsidRDefault="00B11444" w:rsidP="00B11444">
      <w:pPr>
        <w:pStyle w:val="PargrafodaLista"/>
        <w:numPr>
          <w:ilvl w:val="0"/>
          <w:numId w:val="8"/>
        </w:numPr>
        <w:rPr>
          <w:rFonts w:ascii="Times New Roman" w:hAnsi="Times New Roman" w:cs="Times New Roman"/>
          <w:sz w:val="24"/>
          <w:szCs w:val="24"/>
        </w:rPr>
      </w:pPr>
      <w:r w:rsidRPr="00767DA2">
        <w:rPr>
          <w:rFonts w:ascii="Times New Roman" w:hAnsi="Times New Roman" w:cs="Times New Roman"/>
          <w:sz w:val="24"/>
          <w:szCs w:val="24"/>
        </w:rPr>
        <w:t>Razão social e nome fantasia do empreendimento;</w:t>
      </w:r>
    </w:p>
    <w:p w:rsidR="00B11444" w:rsidRPr="00767DA2" w:rsidRDefault="00B11444" w:rsidP="00B11444">
      <w:pPr>
        <w:pStyle w:val="PargrafodaLista"/>
        <w:numPr>
          <w:ilvl w:val="0"/>
          <w:numId w:val="8"/>
        </w:numPr>
        <w:rPr>
          <w:rFonts w:ascii="Times New Roman" w:hAnsi="Times New Roman" w:cs="Times New Roman"/>
          <w:sz w:val="24"/>
          <w:szCs w:val="24"/>
        </w:rPr>
      </w:pPr>
      <w:r w:rsidRPr="00767DA2">
        <w:rPr>
          <w:rFonts w:ascii="Times New Roman" w:hAnsi="Times New Roman" w:cs="Times New Roman"/>
          <w:sz w:val="24"/>
          <w:szCs w:val="24"/>
        </w:rPr>
        <w:t>Número de inscrição no CNPJ;</w:t>
      </w:r>
    </w:p>
    <w:p w:rsidR="00B11444" w:rsidRPr="00767DA2" w:rsidRDefault="00B11444" w:rsidP="00B11444">
      <w:pPr>
        <w:pStyle w:val="PargrafodaLista"/>
        <w:numPr>
          <w:ilvl w:val="0"/>
          <w:numId w:val="8"/>
        </w:numPr>
        <w:rPr>
          <w:rFonts w:ascii="Times New Roman" w:hAnsi="Times New Roman" w:cs="Times New Roman"/>
          <w:sz w:val="24"/>
          <w:szCs w:val="24"/>
        </w:rPr>
      </w:pPr>
      <w:r w:rsidRPr="00767DA2">
        <w:rPr>
          <w:rFonts w:ascii="Times New Roman" w:hAnsi="Times New Roman" w:cs="Times New Roman"/>
          <w:sz w:val="24"/>
          <w:szCs w:val="24"/>
        </w:rPr>
        <w:t>Endereço e número de telefone fixo;</w:t>
      </w:r>
    </w:p>
    <w:p w:rsidR="00B11444" w:rsidRPr="00767DA2" w:rsidRDefault="00B11444" w:rsidP="00B11444">
      <w:pPr>
        <w:pStyle w:val="PargrafodaLista"/>
        <w:numPr>
          <w:ilvl w:val="0"/>
          <w:numId w:val="8"/>
        </w:numPr>
        <w:rPr>
          <w:rFonts w:ascii="Times New Roman" w:hAnsi="Times New Roman" w:cs="Times New Roman"/>
          <w:sz w:val="24"/>
          <w:szCs w:val="24"/>
        </w:rPr>
      </w:pPr>
      <w:r w:rsidRPr="00767DA2">
        <w:rPr>
          <w:rFonts w:ascii="Times New Roman" w:hAnsi="Times New Roman" w:cs="Times New Roman"/>
          <w:sz w:val="24"/>
          <w:szCs w:val="24"/>
        </w:rPr>
        <w:t>Nome(s) do(s) proprietário(s);</w:t>
      </w:r>
    </w:p>
    <w:p w:rsidR="00B11444" w:rsidRPr="00767DA2" w:rsidRDefault="00B11444" w:rsidP="00B11444">
      <w:pPr>
        <w:pStyle w:val="PargrafodaLista"/>
        <w:numPr>
          <w:ilvl w:val="0"/>
          <w:numId w:val="8"/>
        </w:numPr>
        <w:rPr>
          <w:rFonts w:ascii="Times New Roman" w:hAnsi="Times New Roman" w:cs="Times New Roman"/>
          <w:sz w:val="24"/>
          <w:szCs w:val="24"/>
        </w:rPr>
      </w:pPr>
      <w:r w:rsidRPr="00767DA2">
        <w:rPr>
          <w:rFonts w:ascii="Times New Roman" w:hAnsi="Times New Roman" w:cs="Times New Roman"/>
          <w:sz w:val="24"/>
          <w:szCs w:val="24"/>
        </w:rPr>
        <w:t>Número do processo de requerimento ou renovação do Alvará de Funcionamento;</w:t>
      </w:r>
    </w:p>
    <w:p w:rsidR="00B11444" w:rsidRPr="00A17FAE" w:rsidRDefault="00B11444" w:rsidP="00B11444">
      <w:pPr>
        <w:pStyle w:val="PargrafodaLista"/>
        <w:numPr>
          <w:ilvl w:val="0"/>
          <w:numId w:val="8"/>
        </w:numPr>
        <w:rPr>
          <w:rFonts w:ascii="Times New Roman" w:hAnsi="Times New Roman" w:cs="Times New Roman"/>
          <w:sz w:val="24"/>
          <w:szCs w:val="24"/>
        </w:rPr>
      </w:pPr>
      <w:r w:rsidRPr="00A17FAE">
        <w:rPr>
          <w:rFonts w:ascii="Times New Roman" w:hAnsi="Times New Roman" w:cs="Times New Roman"/>
          <w:sz w:val="24"/>
          <w:szCs w:val="24"/>
        </w:rPr>
        <w:t>Cópia do Alvará de Funcionamento, se o estabelecimento estiver</w:t>
      </w:r>
      <w:r w:rsidR="007C2327">
        <w:rPr>
          <w:rFonts w:ascii="Times New Roman" w:hAnsi="Times New Roman" w:cs="Times New Roman"/>
          <w:sz w:val="24"/>
          <w:szCs w:val="24"/>
        </w:rPr>
        <w:t xml:space="preserve"> </w:t>
      </w:r>
      <w:r w:rsidRPr="00A17FAE">
        <w:rPr>
          <w:rFonts w:ascii="Times New Roman" w:hAnsi="Times New Roman" w:cs="Times New Roman"/>
          <w:sz w:val="24"/>
          <w:szCs w:val="24"/>
        </w:rPr>
        <w:t>apresentando o laudo em razão de autuação administrativa pelo IBRAM, bem como do respectivo Auto de Infração.</w:t>
      </w:r>
    </w:p>
    <w:p w:rsidR="00B11444" w:rsidRDefault="00B11444" w:rsidP="00B11444">
      <w:pPr>
        <w:jc w:val="both"/>
        <w:rPr>
          <w:rFonts w:ascii="Times New Roman" w:hAnsi="Times New Roman" w:cs="Times New Roman"/>
          <w:sz w:val="24"/>
          <w:szCs w:val="24"/>
        </w:rPr>
      </w:pPr>
    </w:p>
    <w:p w:rsidR="00B11444" w:rsidRDefault="00B11444" w:rsidP="00B11444">
      <w:pPr>
        <w:jc w:val="both"/>
        <w:rPr>
          <w:rFonts w:ascii="Times New Roman" w:hAnsi="Times New Roman" w:cs="Times New Roman"/>
          <w:b/>
          <w:sz w:val="24"/>
          <w:szCs w:val="24"/>
        </w:rPr>
      </w:pPr>
      <w:r w:rsidRPr="00694B78">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694B78">
        <w:rPr>
          <w:rFonts w:ascii="Times New Roman" w:hAnsi="Times New Roman" w:cs="Times New Roman"/>
          <w:b/>
          <w:sz w:val="24"/>
          <w:szCs w:val="24"/>
        </w:rPr>
        <w:t xml:space="preserve"> </w:t>
      </w:r>
      <w:r w:rsidR="005A4C91">
        <w:rPr>
          <w:rFonts w:ascii="Times New Roman" w:hAnsi="Times New Roman" w:cs="Times New Roman"/>
          <w:b/>
          <w:sz w:val="24"/>
          <w:szCs w:val="24"/>
        </w:rPr>
        <w:tab/>
      </w:r>
      <w:r w:rsidRPr="00694B78">
        <w:rPr>
          <w:rFonts w:ascii="Times New Roman" w:hAnsi="Times New Roman" w:cs="Times New Roman"/>
          <w:b/>
          <w:sz w:val="24"/>
          <w:szCs w:val="24"/>
        </w:rPr>
        <w:t>3.2 – Aspectos legais relacionados à atividade:</w:t>
      </w:r>
    </w:p>
    <w:p w:rsidR="00B11444" w:rsidRDefault="00B11444" w:rsidP="00B11444">
      <w:pPr>
        <w:jc w:val="both"/>
        <w:rPr>
          <w:rFonts w:ascii="Times New Roman" w:hAnsi="Times New Roman" w:cs="Times New Roman"/>
          <w:b/>
          <w:sz w:val="24"/>
          <w:szCs w:val="24"/>
        </w:rPr>
      </w:pPr>
    </w:p>
    <w:p w:rsidR="00B11444" w:rsidRPr="00EC7FEB" w:rsidRDefault="00B11444" w:rsidP="00B11444">
      <w:pPr>
        <w:pStyle w:val="PargrafodaLista"/>
        <w:numPr>
          <w:ilvl w:val="0"/>
          <w:numId w:val="4"/>
        </w:numPr>
        <w:jc w:val="both"/>
        <w:rPr>
          <w:rFonts w:ascii="Times New Roman" w:hAnsi="Times New Roman" w:cs="Times New Roman"/>
          <w:sz w:val="24"/>
          <w:szCs w:val="24"/>
        </w:rPr>
      </w:pPr>
      <w:r w:rsidRPr="00EC7FEB">
        <w:rPr>
          <w:rFonts w:ascii="Times New Roman" w:hAnsi="Times New Roman" w:cs="Times New Roman"/>
          <w:sz w:val="24"/>
          <w:szCs w:val="24"/>
        </w:rPr>
        <w:t xml:space="preserve">Descrição </w:t>
      </w:r>
      <w:proofErr w:type="gramStart"/>
      <w:r w:rsidR="007C2327" w:rsidRPr="00EC7FEB">
        <w:rPr>
          <w:rFonts w:ascii="Times New Roman" w:hAnsi="Times New Roman" w:cs="Times New Roman"/>
          <w:sz w:val="24"/>
          <w:szCs w:val="24"/>
        </w:rPr>
        <w:t>su</w:t>
      </w:r>
      <w:r w:rsidR="007C2327">
        <w:rPr>
          <w:rFonts w:ascii="Times New Roman" w:hAnsi="Times New Roman" w:cs="Times New Roman"/>
          <w:sz w:val="24"/>
          <w:szCs w:val="24"/>
        </w:rPr>
        <w:t>c</w:t>
      </w:r>
      <w:r w:rsidR="007C2327" w:rsidRPr="00EC7FEB">
        <w:rPr>
          <w:rFonts w:ascii="Times New Roman" w:hAnsi="Times New Roman" w:cs="Times New Roman"/>
          <w:sz w:val="24"/>
          <w:szCs w:val="24"/>
        </w:rPr>
        <w:t>inta</w:t>
      </w:r>
      <w:r w:rsidRPr="00EC7FEB">
        <w:rPr>
          <w:rFonts w:ascii="Times New Roman" w:hAnsi="Times New Roman" w:cs="Times New Roman"/>
          <w:sz w:val="24"/>
          <w:szCs w:val="24"/>
        </w:rPr>
        <w:t xml:space="preserve"> das normas urbanísticas que permitem o funcionamento do empreendimento e o desenvolvi</w:t>
      </w:r>
      <w:r w:rsidR="007C2327">
        <w:rPr>
          <w:rFonts w:ascii="Times New Roman" w:hAnsi="Times New Roman" w:cs="Times New Roman"/>
          <w:sz w:val="24"/>
          <w:szCs w:val="24"/>
        </w:rPr>
        <w:t>mento da atividade no logradouro</w:t>
      </w:r>
      <w:r w:rsidRPr="00EC7FEB">
        <w:rPr>
          <w:rFonts w:ascii="Times New Roman" w:hAnsi="Times New Roman" w:cs="Times New Roman"/>
          <w:sz w:val="24"/>
          <w:szCs w:val="24"/>
        </w:rPr>
        <w:t xml:space="preserve"> ou setor em que se encontra estabelecido</w:t>
      </w:r>
      <w:proofErr w:type="gramEnd"/>
      <w:r w:rsidRPr="00EC7FEB">
        <w:rPr>
          <w:rFonts w:ascii="Times New Roman" w:hAnsi="Times New Roman" w:cs="Times New Roman"/>
          <w:sz w:val="24"/>
          <w:szCs w:val="24"/>
        </w:rPr>
        <w:t>.</w:t>
      </w:r>
    </w:p>
    <w:p w:rsidR="00B11444" w:rsidRDefault="00B11444" w:rsidP="00B11444">
      <w:pPr>
        <w:jc w:val="both"/>
        <w:rPr>
          <w:rFonts w:ascii="Times New Roman" w:hAnsi="Times New Roman" w:cs="Times New Roman"/>
          <w:sz w:val="24"/>
          <w:szCs w:val="24"/>
        </w:rPr>
      </w:pPr>
    </w:p>
    <w:p w:rsidR="00B11444" w:rsidRDefault="00B11444" w:rsidP="00B11444">
      <w:pPr>
        <w:jc w:val="both"/>
        <w:rPr>
          <w:rFonts w:ascii="Times New Roman" w:hAnsi="Times New Roman" w:cs="Times New Roman"/>
          <w:sz w:val="24"/>
          <w:szCs w:val="24"/>
        </w:rPr>
      </w:pPr>
      <w:r>
        <w:rPr>
          <w:rFonts w:ascii="Times New Roman" w:hAnsi="Times New Roman" w:cs="Times New Roman"/>
          <w:sz w:val="24"/>
          <w:szCs w:val="24"/>
        </w:rPr>
        <w:tab/>
      </w:r>
    </w:p>
    <w:p w:rsidR="00B11444" w:rsidRDefault="00B11444" w:rsidP="00B11444">
      <w:pPr>
        <w:ind w:firstLine="708"/>
        <w:jc w:val="both"/>
        <w:rPr>
          <w:rFonts w:ascii="Times New Roman" w:hAnsi="Times New Roman" w:cs="Times New Roman"/>
          <w:b/>
          <w:sz w:val="24"/>
          <w:szCs w:val="24"/>
        </w:rPr>
      </w:pPr>
    </w:p>
    <w:p w:rsidR="00B11444" w:rsidRDefault="00B11444" w:rsidP="00B11444">
      <w:pPr>
        <w:ind w:firstLine="708"/>
        <w:jc w:val="both"/>
        <w:rPr>
          <w:rFonts w:ascii="Times New Roman" w:hAnsi="Times New Roman" w:cs="Times New Roman"/>
          <w:b/>
          <w:sz w:val="24"/>
          <w:szCs w:val="24"/>
        </w:rPr>
      </w:pPr>
      <w:r w:rsidRPr="003F56BD">
        <w:rPr>
          <w:rFonts w:ascii="Times New Roman" w:hAnsi="Times New Roman" w:cs="Times New Roman"/>
          <w:b/>
          <w:sz w:val="24"/>
          <w:szCs w:val="24"/>
        </w:rPr>
        <w:t>3.3</w:t>
      </w:r>
      <w:r w:rsidR="00CB7E9D">
        <w:rPr>
          <w:rFonts w:ascii="Times New Roman" w:hAnsi="Times New Roman" w:cs="Times New Roman"/>
          <w:b/>
          <w:sz w:val="24"/>
          <w:szCs w:val="24"/>
        </w:rPr>
        <w:t xml:space="preserve"> </w:t>
      </w:r>
      <w:r w:rsidRPr="003F56BD">
        <w:rPr>
          <w:rFonts w:ascii="Times New Roman" w:hAnsi="Times New Roman" w:cs="Times New Roman"/>
          <w:b/>
          <w:sz w:val="24"/>
          <w:szCs w:val="24"/>
        </w:rPr>
        <w:t>–</w:t>
      </w:r>
      <w:r>
        <w:rPr>
          <w:rFonts w:ascii="Times New Roman" w:hAnsi="Times New Roman" w:cs="Times New Roman"/>
          <w:b/>
          <w:sz w:val="24"/>
          <w:szCs w:val="24"/>
        </w:rPr>
        <w:t xml:space="preserve"> </w:t>
      </w:r>
      <w:r w:rsidR="00CB7E9D">
        <w:rPr>
          <w:rFonts w:ascii="Times New Roman" w:hAnsi="Times New Roman" w:cs="Times New Roman"/>
          <w:b/>
          <w:sz w:val="24"/>
          <w:szCs w:val="24"/>
        </w:rPr>
        <w:t>C</w:t>
      </w:r>
      <w:r w:rsidRPr="003F56BD">
        <w:rPr>
          <w:rFonts w:ascii="Times New Roman" w:hAnsi="Times New Roman" w:cs="Times New Roman"/>
          <w:b/>
          <w:sz w:val="24"/>
          <w:szCs w:val="24"/>
        </w:rPr>
        <w:t xml:space="preserve">aracterização </w:t>
      </w:r>
      <w:r>
        <w:rPr>
          <w:rFonts w:ascii="Times New Roman" w:hAnsi="Times New Roman" w:cs="Times New Roman"/>
          <w:b/>
          <w:sz w:val="24"/>
          <w:szCs w:val="24"/>
        </w:rPr>
        <w:t xml:space="preserve">do empreendimento/atividade, </w:t>
      </w:r>
      <w:r w:rsidRPr="003F56BD">
        <w:rPr>
          <w:rFonts w:ascii="Times New Roman" w:hAnsi="Times New Roman" w:cs="Times New Roman"/>
          <w:b/>
          <w:sz w:val="24"/>
          <w:szCs w:val="24"/>
        </w:rPr>
        <w:t>abordando, no mínimo, o seguinte:</w:t>
      </w:r>
    </w:p>
    <w:p w:rsidR="00B11444" w:rsidRPr="00767DA2" w:rsidRDefault="00B11444" w:rsidP="00B11444">
      <w:pPr>
        <w:pStyle w:val="PargrafodaLista"/>
        <w:numPr>
          <w:ilvl w:val="0"/>
          <w:numId w:val="4"/>
        </w:numPr>
        <w:jc w:val="both"/>
        <w:rPr>
          <w:rFonts w:ascii="Times New Roman" w:hAnsi="Times New Roman" w:cs="Times New Roman"/>
          <w:b/>
          <w:sz w:val="24"/>
          <w:szCs w:val="24"/>
        </w:rPr>
      </w:pPr>
      <w:r w:rsidRPr="00767DA2">
        <w:rPr>
          <w:rFonts w:ascii="Times New Roman" w:hAnsi="Times New Roman" w:cs="Times New Roman"/>
          <w:sz w:val="24"/>
          <w:szCs w:val="24"/>
        </w:rPr>
        <w:t>Tipo de atividade econômica principal</w:t>
      </w:r>
      <w:proofErr w:type="gramStart"/>
      <w:r w:rsidRPr="00767DA2">
        <w:rPr>
          <w:rFonts w:ascii="Times New Roman" w:hAnsi="Times New Roman" w:cs="Times New Roman"/>
          <w:sz w:val="24"/>
          <w:szCs w:val="24"/>
        </w:rPr>
        <w:t xml:space="preserve">  </w:t>
      </w:r>
      <w:proofErr w:type="gramEnd"/>
      <w:r w:rsidRPr="00767DA2">
        <w:rPr>
          <w:rFonts w:ascii="Times New Roman" w:hAnsi="Times New Roman" w:cs="Times New Roman"/>
          <w:sz w:val="24"/>
          <w:szCs w:val="24"/>
        </w:rPr>
        <w:t>e secundária;</w:t>
      </w:r>
    </w:p>
    <w:p w:rsidR="00B11444" w:rsidRPr="00767DA2" w:rsidRDefault="00B11444" w:rsidP="00B11444">
      <w:pPr>
        <w:pStyle w:val="PargrafodaLista"/>
        <w:numPr>
          <w:ilvl w:val="0"/>
          <w:numId w:val="4"/>
        </w:numPr>
        <w:jc w:val="both"/>
        <w:rPr>
          <w:rFonts w:ascii="Times New Roman" w:hAnsi="Times New Roman" w:cs="Times New Roman"/>
          <w:sz w:val="24"/>
          <w:szCs w:val="24"/>
        </w:rPr>
      </w:pPr>
      <w:r w:rsidRPr="00767DA2">
        <w:rPr>
          <w:rFonts w:ascii="Times New Roman" w:hAnsi="Times New Roman" w:cs="Times New Roman"/>
          <w:sz w:val="24"/>
          <w:szCs w:val="24"/>
        </w:rPr>
        <w:t>Horário de funcionamento (abertura e fechamento), bem como de utilização de fonte sonora;</w:t>
      </w:r>
    </w:p>
    <w:p w:rsidR="00B11444" w:rsidRPr="00767DA2" w:rsidRDefault="00B11444" w:rsidP="00B11444">
      <w:pPr>
        <w:pStyle w:val="PargrafodaLista"/>
        <w:numPr>
          <w:ilvl w:val="0"/>
          <w:numId w:val="4"/>
        </w:numPr>
        <w:jc w:val="both"/>
        <w:rPr>
          <w:rFonts w:ascii="Times New Roman" w:hAnsi="Times New Roman" w:cs="Times New Roman"/>
          <w:sz w:val="24"/>
          <w:szCs w:val="24"/>
        </w:rPr>
      </w:pPr>
      <w:r w:rsidRPr="00767DA2">
        <w:rPr>
          <w:rFonts w:ascii="Times New Roman" w:hAnsi="Times New Roman" w:cs="Times New Roman"/>
          <w:sz w:val="24"/>
          <w:szCs w:val="24"/>
        </w:rPr>
        <w:t>Área total (interna e externa) do empreendimento;</w:t>
      </w:r>
    </w:p>
    <w:p w:rsidR="00B11444" w:rsidRPr="00767DA2" w:rsidRDefault="00B11444" w:rsidP="00B11444">
      <w:pPr>
        <w:pStyle w:val="PargrafodaLista"/>
        <w:numPr>
          <w:ilvl w:val="0"/>
          <w:numId w:val="4"/>
        </w:numPr>
        <w:jc w:val="both"/>
        <w:rPr>
          <w:rFonts w:ascii="Times New Roman" w:hAnsi="Times New Roman" w:cs="Times New Roman"/>
          <w:sz w:val="24"/>
          <w:szCs w:val="24"/>
        </w:rPr>
      </w:pPr>
      <w:r w:rsidRPr="00767DA2">
        <w:rPr>
          <w:rFonts w:ascii="Times New Roman" w:hAnsi="Times New Roman" w:cs="Times New Roman"/>
          <w:sz w:val="24"/>
          <w:szCs w:val="24"/>
        </w:rPr>
        <w:t xml:space="preserve">Localização, em planta de locação escala </w:t>
      </w:r>
      <w:proofErr w:type="gramStart"/>
      <w:r w:rsidRPr="00767DA2">
        <w:rPr>
          <w:rFonts w:ascii="Times New Roman" w:hAnsi="Times New Roman" w:cs="Times New Roman"/>
          <w:sz w:val="24"/>
          <w:szCs w:val="24"/>
        </w:rPr>
        <w:t>1:5000</w:t>
      </w:r>
      <w:proofErr w:type="gramEnd"/>
      <w:r w:rsidRPr="00767DA2">
        <w:rPr>
          <w:rFonts w:ascii="Times New Roman" w:hAnsi="Times New Roman" w:cs="Times New Roman"/>
          <w:sz w:val="24"/>
          <w:szCs w:val="24"/>
        </w:rPr>
        <w:t>, com informação sobre o tipo de área em que se encontra o empreendimento, de acordo com o estabelecido nos Anexos I e II da Lei nº 4.092/2008.</w:t>
      </w:r>
    </w:p>
    <w:p w:rsidR="00B11444" w:rsidRPr="00767DA2" w:rsidRDefault="00B11444" w:rsidP="00B11444">
      <w:pPr>
        <w:pStyle w:val="PargrafodaLista"/>
        <w:numPr>
          <w:ilvl w:val="0"/>
          <w:numId w:val="4"/>
        </w:numPr>
        <w:jc w:val="both"/>
        <w:rPr>
          <w:rFonts w:ascii="Times New Roman" w:hAnsi="Times New Roman" w:cs="Times New Roman"/>
          <w:sz w:val="24"/>
          <w:szCs w:val="24"/>
        </w:rPr>
      </w:pPr>
      <w:r w:rsidRPr="00767DA2">
        <w:rPr>
          <w:rFonts w:ascii="Times New Roman" w:hAnsi="Times New Roman" w:cs="Times New Roman"/>
          <w:sz w:val="24"/>
          <w:szCs w:val="24"/>
        </w:rPr>
        <w:t>Caracterização do empreendimento, por meio de cópia do Projeto de Arquitetura (planta baixa), em que seja possível identificar todas as estruturas e equipamentos envolvidos no processo de produção/emissão de sons/ruídos;</w:t>
      </w:r>
    </w:p>
    <w:p w:rsidR="00B11444" w:rsidRPr="00767DA2" w:rsidRDefault="00B11444" w:rsidP="00B11444">
      <w:pPr>
        <w:pStyle w:val="PargrafodaLista"/>
        <w:numPr>
          <w:ilvl w:val="0"/>
          <w:numId w:val="4"/>
        </w:numPr>
        <w:jc w:val="both"/>
        <w:rPr>
          <w:rFonts w:ascii="Times New Roman" w:hAnsi="Times New Roman" w:cs="Times New Roman"/>
          <w:sz w:val="24"/>
          <w:szCs w:val="24"/>
        </w:rPr>
      </w:pPr>
      <w:r w:rsidRPr="00767DA2">
        <w:rPr>
          <w:rFonts w:ascii="Times New Roman" w:hAnsi="Times New Roman" w:cs="Times New Roman"/>
          <w:sz w:val="24"/>
          <w:szCs w:val="24"/>
        </w:rPr>
        <w:t xml:space="preserve">Informação acerca do número do instrumento contratual de concessão ou permissão de uso, em caso de empreendimentos situados em áreas públicas, unidades de conservação ou parques ecológicos (quiosques, trailers, casas de shows e similares).  </w:t>
      </w:r>
    </w:p>
    <w:p w:rsidR="00B11444" w:rsidRDefault="00B11444" w:rsidP="00B11444">
      <w:pPr>
        <w:ind w:firstLine="708"/>
        <w:rPr>
          <w:rFonts w:ascii="Times New Roman" w:hAnsi="Times New Roman" w:cs="Times New Roman"/>
          <w:sz w:val="24"/>
          <w:szCs w:val="24"/>
        </w:rPr>
      </w:pPr>
    </w:p>
    <w:p w:rsidR="00B11444" w:rsidRPr="00B727D5" w:rsidRDefault="00B11444" w:rsidP="00B11444">
      <w:pPr>
        <w:ind w:firstLine="708"/>
        <w:jc w:val="both"/>
        <w:rPr>
          <w:rFonts w:ascii="Times New Roman" w:hAnsi="Times New Roman" w:cs="Times New Roman"/>
          <w:b/>
          <w:sz w:val="24"/>
          <w:szCs w:val="24"/>
        </w:rPr>
      </w:pPr>
      <w:r w:rsidRPr="00060A1F">
        <w:rPr>
          <w:rFonts w:ascii="Times New Roman" w:hAnsi="Times New Roman" w:cs="Times New Roman"/>
          <w:b/>
          <w:sz w:val="24"/>
          <w:szCs w:val="24"/>
        </w:rPr>
        <w:t>4 – DO RESPONSÁVEL TÉCNICO:</w:t>
      </w:r>
    </w:p>
    <w:p w:rsidR="00B11444" w:rsidRPr="00B727D5" w:rsidRDefault="00B11444" w:rsidP="00B11444">
      <w:pPr>
        <w:pStyle w:val="PargrafodaLista"/>
        <w:numPr>
          <w:ilvl w:val="0"/>
          <w:numId w:val="2"/>
        </w:numPr>
        <w:jc w:val="both"/>
        <w:rPr>
          <w:rFonts w:ascii="Times New Roman" w:hAnsi="Times New Roman" w:cs="Times New Roman"/>
          <w:sz w:val="24"/>
          <w:szCs w:val="24"/>
        </w:rPr>
      </w:pPr>
      <w:r w:rsidRPr="00B727D5">
        <w:rPr>
          <w:rFonts w:ascii="Times New Roman" w:hAnsi="Times New Roman" w:cs="Times New Roman"/>
          <w:sz w:val="24"/>
          <w:szCs w:val="24"/>
        </w:rPr>
        <w:t>Nome completo, CPF e RG ou Razão Social</w:t>
      </w:r>
      <w:r>
        <w:rPr>
          <w:rFonts w:ascii="Times New Roman" w:hAnsi="Times New Roman" w:cs="Times New Roman"/>
          <w:sz w:val="24"/>
          <w:szCs w:val="24"/>
        </w:rPr>
        <w:t xml:space="preserve"> em caso de empresa, com o CNPJ;</w:t>
      </w:r>
    </w:p>
    <w:p w:rsidR="00B11444" w:rsidRPr="00B727D5" w:rsidRDefault="00B11444" w:rsidP="00B11444">
      <w:pPr>
        <w:pStyle w:val="PargrafodaLista"/>
        <w:numPr>
          <w:ilvl w:val="0"/>
          <w:numId w:val="2"/>
        </w:numPr>
        <w:jc w:val="both"/>
        <w:rPr>
          <w:rFonts w:ascii="Times New Roman" w:hAnsi="Times New Roman" w:cs="Times New Roman"/>
          <w:sz w:val="24"/>
          <w:szCs w:val="24"/>
        </w:rPr>
      </w:pPr>
      <w:r w:rsidRPr="00B727D5">
        <w:rPr>
          <w:rFonts w:ascii="Times New Roman" w:hAnsi="Times New Roman" w:cs="Times New Roman"/>
          <w:sz w:val="24"/>
          <w:szCs w:val="24"/>
        </w:rPr>
        <w:t>Formação profissional e número de registro no órgão de classe;</w:t>
      </w:r>
    </w:p>
    <w:p w:rsidR="00B11444" w:rsidRPr="00B727D5" w:rsidRDefault="00B11444" w:rsidP="00B11444">
      <w:pPr>
        <w:pStyle w:val="PargrafodaLista"/>
        <w:numPr>
          <w:ilvl w:val="0"/>
          <w:numId w:val="2"/>
        </w:numPr>
        <w:jc w:val="both"/>
        <w:rPr>
          <w:rFonts w:ascii="Times New Roman" w:hAnsi="Times New Roman" w:cs="Times New Roman"/>
          <w:sz w:val="24"/>
          <w:szCs w:val="24"/>
        </w:rPr>
      </w:pPr>
      <w:r w:rsidRPr="00B727D5">
        <w:rPr>
          <w:rFonts w:ascii="Times New Roman" w:hAnsi="Times New Roman" w:cs="Times New Roman"/>
          <w:sz w:val="24"/>
          <w:szCs w:val="24"/>
        </w:rPr>
        <w:t>Endereço profissional e contatos telefônicos (fixo e móvel).</w:t>
      </w:r>
    </w:p>
    <w:p w:rsidR="00B11444" w:rsidRDefault="00B11444" w:rsidP="00B11444">
      <w:pPr>
        <w:ind w:firstLine="708"/>
        <w:jc w:val="both"/>
        <w:rPr>
          <w:rFonts w:ascii="Times New Roman" w:hAnsi="Times New Roman" w:cs="Times New Roman"/>
          <w:sz w:val="24"/>
          <w:szCs w:val="24"/>
        </w:rPr>
      </w:pPr>
    </w:p>
    <w:p w:rsidR="00B11444" w:rsidRDefault="00B11444" w:rsidP="00B11444">
      <w:pPr>
        <w:ind w:firstLine="708"/>
        <w:jc w:val="both"/>
        <w:rPr>
          <w:rFonts w:ascii="Times New Roman" w:hAnsi="Times New Roman" w:cs="Times New Roman"/>
          <w:b/>
          <w:sz w:val="24"/>
          <w:szCs w:val="24"/>
        </w:rPr>
      </w:pPr>
      <w:r w:rsidRPr="00060A1F">
        <w:rPr>
          <w:rFonts w:ascii="Times New Roman" w:hAnsi="Times New Roman" w:cs="Times New Roman"/>
          <w:b/>
          <w:sz w:val="24"/>
          <w:szCs w:val="24"/>
        </w:rPr>
        <w:t>5</w:t>
      </w:r>
      <w:r>
        <w:rPr>
          <w:rFonts w:ascii="Times New Roman" w:hAnsi="Times New Roman" w:cs="Times New Roman"/>
          <w:b/>
          <w:sz w:val="24"/>
          <w:szCs w:val="24"/>
        </w:rPr>
        <w:t xml:space="preserve"> </w:t>
      </w:r>
      <w:r w:rsidRPr="00060A1F">
        <w:rPr>
          <w:rFonts w:ascii="Times New Roman" w:hAnsi="Times New Roman" w:cs="Times New Roman"/>
          <w:b/>
          <w:sz w:val="24"/>
          <w:szCs w:val="24"/>
        </w:rPr>
        <w:t>- DOS EQUIPAMENTOS DE AFERIÇÃO</w:t>
      </w:r>
      <w:r w:rsidR="00CB7E9D">
        <w:rPr>
          <w:rFonts w:ascii="Times New Roman" w:hAnsi="Times New Roman" w:cs="Times New Roman"/>
          <w:b/>
          <w:sz w:val="24"/>
          <w:szCs w:val="24"/>
        </w:rPr>
        <w:t>:</w:t>
      </w:r>
    </w:p>
    <w:p w:rsidR="00B11444" w:rsidRPr="00EC7FEB" w:rsidRDefault="00B11444" w:rsidP="00B11444">
      <w:pPr>
        <w:pStyle w:val="PargrafodaLista"/>
        <w:numPr>
          <w:ilvl w:val="0"/>
          <w:numId w:val="2"/>
        </w:numPr>
        <w:jc w:val="both"/>
        <w:rPr>
          <w:rFonts w:ascii="Times New Roman" w:hAnsi="Times New Roman" w:cs="Times New Roman"/>
          <w:sz w:val="24"/>
          <w:szCs w:val="24"/>
        </w:rPr>
      </w:pPr>
      <w:r w:rsidRPr="00EC7FEB">
        <w:rPr>
          <w:rFonts w:ascii="Times New Roman" w:hAnsi="Times New Roman" w:cs="Times New Roman"/>
          <w:sz w:val="24"/>
          <w:szCs w:val="24"/>
        </w:rPr>
        <w:t>Descrever a marca,</w:t>
      </w:r>
      <w:r>
        <w:rPr>
          <w:rFonts w:ascii="Times New Roman" w:hAnsi="Times New Roman" w:cs="Times New Roman"/>
          <w:sz w:val="24"/>
          <w:szCs w:val="24"/>
        </w:rPr>
        <w:t xml:space="preserve"> modelo e demais cara</w:t>
      </w:r>
      <w:r w:rsidRPr="00EC7FEB">
        <w:rPr>
          <w:rFonts w:ascii="Times New Roman" w:hAnsi="Times New Roman" w:cs="Times New Roman"/>
          <w:sz w:val="24"/>
          <w:szCs w:val="24"/>
        </w:rPr>
        <w:t>cter</w:t>
      </w:r>
      <w:r>
        <w:rPr>
          <w:rFonts w:ascii="Times New Roman" w:hAnsi="Times New Roman" w:cs="Times New Roman"/>
          <w:sz w:val="24"/>
          <w:szCs w:val="24"/>
        </w:rPr>
        <w:t>í</w:t>
      </w:r>
      <w:r w:rsidRPr="00EC7FEB">
        <w:rPr>
          <w:rFonts w:ascii="Times New Roman" w:hAnsi="Times New Roman" w:cs="Times New Roman"/>
          <w:sz w:val="24"/>
          <w:szCs w:val="24"/>
        </w:rPr>
        <w:t>sticas do Medidor de Pressão Sonora (</w:t>
      </w:r>
      <w:proofErr w:type="spellStart"/>
      <w:r w:rsidRPr="00EC7FEB">
        <w:rPr>
          <w:rFonts w:ascii="Times New Roman" w:hAnsi="Times New Roman" w:cs="Times New Roman"/>
          <w:sz w:val="24"/>
          <w:szCs w:val="24"/>
        </w:rPr>
        <w:t>decibelímetro</w:t>
      </w:r>
      <w:proofErr w:type="spellEnd"/>
      <w:r w:rsidRPr="00EC7FEB">
        <w:rPr>
          <w:rFonts w:ascii="Times New Roman" w:hAnsi="Times New Roman" w:cs="Times New Roman"/>
          <w:sz w:val="24"/>
          <w:szCs w:val="24"/>
        </w:rPr>
        <w:t>) e do Calibrador utilizados nas aferições de ruídos, juntando cópia Certificado de Calibração com validade.</w:t>
      </w:r>
    </w:p>
    <w:p w:rsidR="00B11444" w:rsidRDefault="00B11444" w:rsidP="00B11444">
      <w:pPr>
        <w:ind w:firstLine="708"/>
        <w:jc w:val="both"/>
        <w:rPr>
          <w:rFonts w:ascii="Times New Roman" w:hAnsi="Times New Roman" w:cs="Times New Roman"/>
          <w:sz w:val="24"/>
          <w:szCs w:val="24"/>
        </w:rPr>
      </w:pPr>
      <w:r w:rsidRPr="00A17FAE">
        <w:rPr>
          <w:rFonts w:ascii="Times New Roman" w:hAnsi="Times New Roman" w:cs="Times New Roman"/>
          <w:b/>
          <w:sz w:val="24"/>
          <w:szCs w:val="24"/>
        </w:rPr>
        <w:t>Obs.:</w:t>
      </w:r>
      <w:r>
        <w:rPr>
          <w:rFonts w:ascii="Times New Roman" w:hAnsi="Times New Roman" w:cs="Times New Roman"/>
          <w:sz w:val="24"/>
          <w:szCs w:val="24"/>
        </w:rPr>
        <w:t xml:space="preserve"> Deverá ser observado o previsto na Norma ABNT nº 10.151.</w:t>
      </w:r>
    </w:p>
    <w:p w:rsidR="00B11444" w:rsidRDefault="00B11444" w:rsidP="00B11444">
      <w:pPr>
        <w:ind w:firstLine="708"/>
        <w:jc w:val="both"/>
        <w:rPr>
          <w:rFonts w:ascii="Times New Roman" w:hAnsi="Times New Roman" w:cs="Times New Roman"/>
          <w:b/>
          <w:sz w:val="24"/>
          <w:szCs w:val="24"/>
        </w:rPr>
      </w:pPr>
    </w:p>
    <w:p w:rsidR="00B11444" w:rsidRDefault="00B11444" w:rsidP="00B11444">
      <w:pPr>
        <w:ind w:firstLine="708"/>
        <w:jc w:val="both"/>
        <w:rPr>
          <w:rFonts w:ascii="Times New Roman" w:hAnsi="Times New Roman" w:cs="Times New Roman"/>
          <w:b/>
          <w:sz w:val="24"/>
          <w:szCs w:val="24"/>
        </w:rPr>
      </w:pPr>
    </w:p>
    <w:p w:rsidR="00B11444" w:rsidRDefault="00B11444" w:rsidP="00B11444">
      <w:pPr>
        <w:ind w:firstLine="708"/>
        <w:jc w:val="both"/>
        <w:rPr>
          <w:rFonts w:ascii="Times New Roman" w:hAnsi="Times New Roman" w:cs="Times New Roman"/>
          <w:b/>
          <w:sz w:val="24"/>
          <w:szCs w:val="24"/>
        </w:rPr>
      </w:pPr>
    </w:p>
    <w:p w:rsidR="00B11444" w:rsidRPr="00A17FAE" w:rsidRDefault="00B11444" w:rsidP="00B11444">
      <w:pPr>
        <w:jc w:val="both"/>
        <w:rPr>
          <w:rFonts w:ascii="Times New Roman" w:hAnsi="Times New Roman" w:cs="Times New Roman"/>
          <w:sz w:val="24"/>
          <w:szCs w:val="24"/>
        </w:rPr>
      </w:pPr>
    </w:p>
    <w:p w:rsidR="00B11444" w:rsidRPr="00A17FAE" w:rsidRDefault="00B11444" w:rsidP="00B11444">
      <w:pPr>
        <w:ind w:left="708"/>
        <w:jc w:val="both"/>
        <w:rPr>
          <w:rFonts w:ascii="Times New Roman" w:hAnsi="Times New Roman" w:cs="Times New Roman"/>
          <w:sz w:val="24"/>
          <w:szCs w:val="24"/>
        </w:rPr>
      </w:pPr>
      <w:r>
        <w:rPr>
          <w:rFonts w:ascii="Times New Roman" w:hAnsi="Times New Roman" w:cs="Times New Roman"/>
          <w:b/>
          <w:sz w:val="24"/>
          <w:szCs w:val="24"/>
        </w:rPr>
        <w:t>6</w:t>
      </w:r>
      <w:r w:rsidRPr="00A17FAE">
        <w:rPr>
          <w:rFonts w:ascii="Times New Roman" w:hAnsi="Times New Roman" w:cs="Times New Roman"/>
          <w:b/>
          <w:sz w:val="24"/>
          <w:szCs w:val="24"/>
        </w:rPr>
        <w:t>- DAS FONTES EMISSORAS DE SONS/RUÍDOS:</w:t>
      </w:r>
    </w:p>
    <w:p w:rsidR="00B11444" w:rsidRDefault="00B11444" w:rsidP="00B11444">
      <w:pPr>
        <w:pStyle w:val="PargrafodaLista"/>
        <w:ind w:left="1773"/>
        <w:jc w:val="both"/>
        <w:rPr>
          <w:rFonts w:ascii="Times New Roman" w:hAnsi="Times New Roman" w:cs="Times New Roman"/>
          <w:sz w:val="24"/>
          <w:szCs w:val="24"/>
        </w:rPr>
      </w:pPr>
    </w:p>
    <w:p w:rsidR="00B11444" w:rsidRPr="00EC7FEB" w:rsidRDefault="00B11444" w:rsidP="00B11444">
      <w:pPr>
        <w:pStyle w:val="PargrafodaLista"/>
        <w:numPr>
          <w:ilvl w:val="0"/>
          <w:numId w:val="2"/>
        </w:numPr>
        <w:jc w:val="both"/>
        <w:rPr>
          <w:rFonts w:ascii="Times New Roman" w:hAnsi="Times New Roman" w:cs="Times New Roman"/>
          <w:sz w:val="24"/>
          <w:szCs w:val="24"/>
        </w:rPr>
      </w:pPr>
      <w:r>
        <w:rPr>
          <w:rFonts w:ascii="Times New Roman" w:hAnsi="Times New Roman" w:cs="Times New Roman"/>
          <w:sz w:val="24"/>
          <w:szCs w:val="24"/>
        </w:rPr>
        <w:t>Especificar</w:t>
      </w:r>
      <w:r w:rsidRPr="00EC7FEB">
        <w:rPr>
          <w:rFonts w:ascii="Times New Roman" w:hAnsi="Times New Roman" w:cs="Times New Roman"/>
          <w:sz w:val="24"/>
          <w:szCs w:val="24"/>
        </w:rPr>
        <w:t xml:space="preserve"> as</w:t>
      </w:r>
      <w:proofErr w:type="gramStart"/>
      <w:r w:rsidRPr="00EC7FEB">
        <w:rPr>
          <w:rFonts w:ascii="Times New Roman" w:hAnsi="Times New Roman" w:cs="Times New Roman"/>
          <w:sz w:val="24"/>
          <w:szCs w:val="24"/>
        </w:rPr>
        <w:t xml:space="preserve">  </w:t>
      </w:r>
      <w:proofErr w:type="gramEnd"/>
      <w:r w:rsidRPr="00EC7FEB">
        <w:rPr>
          <w:rFonts w:ascii="Times New Roman" w:hAnsi="Times New Roman" w:cs="Times New Roman"/>
          <w:sz w:val="24"/>
          <w:szCs w:val="24"/>
        </w:rPr>
        <w:t>fontes emissoras de sons/ruídos, d</w:t>
      </w:r>
      <w:r>
        <w:rPr>
          <w:rFonts w:ascii="Times New Roman" w:hAnsi="Times New Roman" w:cs="Times New Roman"/>
          <w:sz w:val="24"/>
          <w:szCs w:val="24"/>
        </w:rPr>
        <w:t>escrevendo a marca, modelo, potê</w:t>
      </w:r>
      <w:r w:rsidRPr="00EC7FEB">
        <w:rPr>
          <w:rFonts w:ascii="Times New Roman" w:hAnsi="Times New Roman" w:cs="Times New Roman"/>
          <w:sz w:val="24"/>
          <w:szCs w:val="24"/>
        </w:rPr>
        <w:t xml:space="preserve">ncia, quantidade de canais, bem como sua localização no ambiente interno; </w:t>
      </w:r>
    </w:p>
    <w:p w:rsidR="00B11444" w:rsidRPr="00EC7FEB" w:rsidRDefault="00B11444" w:rsidP="00B11444">
      <w:pPr>
        <w:pStyle w:val="PargrafodaLista"/>
        <w:numPr>
          <w:ilvl w:val="0"/>
          <w:numId w:val="2"/>
        </w:numPr>
        <w:jc w:val="both"/>
        <w:rPr>
          <w:rFonts w:ascii="Times New Roman" w:hAnsi="Times New Roman" w:cs="Times New Roman"/>
          <w:sz w:val="24"/>
          <w:szCs w:val="24"/>
        </w:rPr>
      </w:pPr>
      <w:r w:rsidRPr="00EC7FEB">
        <w:rPr>
          <w:rFonts w:ascii="Times New Roman" w:hAnsi="Times New Roman" w:cs="Times New Roman"/>
          <w:sz w:val="24"/>
          <w:szCs w:val="24"/>
        </w:rPr>
        <w:t>Anexar fotos dessas fontes.</w:t>
      </w:r>
    </w:p>
    <w:p w:rsidR="00B11444" w:rsidRDefault="00B11444" w:rsidP="00B11444">
      <w:pPr>
        <w:jc w:val="both"/>
        <w:rPr>
          <w:rFonts w:ascii="Times New Roman" w:hAnsi="Times New Roman" w:cs="Times New Roman"/>
          <w:sz w:val="24"/>
          <w:szCs w:val="24"/>
        </w:rPr>
      </w:pPr>
      <w:r>
        <w:rPr>
          <w:rFonts w:ascii="Times New Roman" w:hAnsi="Times New Roman" w:cs="Times New Roman"/>
          <w:sz w:val="24"/>
          <w:szCs w:val="24"/>
        </w:rPr>
        <w:tab/>
      </w:r>
      <w:r w:rsidRPr="002F5F64">
        <w:rPr>
          <w:rFonts w:ascii="Times New Roman" w:hAnsi="Times New Roman" w:cs="Times New Roman"/>
          <w:b/>
          <w:sz w:val="24"/>
          <w:szCs w:val="24"/>
        </w:rPr>
        <w:t>Obs.:</w:t>
      </w:r>
      <w:r>
        <w:rPr>
          <w:rFonts w:ascii="Times New Roman" w:hAnsi="Times New Roman" w:cs="Times New Roman"/>
          <w:sz w:val="24"/>
          <w:szCs w:val="24"/>
        </w:rPr>
        <w:t xml:space="preserve"> Estas exigências visam assegurar ao Responsável Técnico, caso venha a ocorrer autuação administrativa do estabelecimento, que a(s) fonte(s) não foram modificada(s) (adulteradas, trocadas, substituídas ou amplificadas).</w:t>
      </w:r>
    </w:p>
    <w:p w:rsidR="00B11444" w:rsidRPr="002F5F64" w:rsidRDefault="00B11444" w:rsidP="00B11444">
      <w:pPr>
        <w:jc w:val="both"/>
        <w:rPr>
          <w:rFonts w:ascii="Times New Roman" w:hAnsi="Times New Roman" w:cs="Times New Roman"/>
          <w:b/>
          <w:sz w:val="24"/>
          <w:szCs w:val="24"/>
        </w:rPr>
      </w:pPr>
      <w:r>
        <w:rPr>
          <w:rFonts w:ascii="Times New Roman" w:hAnsi="Times New Roman" w:cs="Times New Roman"/>
          <w:sz w:val="24"/>
          <w:szCs w:val="24"/>
        </w:rPr>
        <w:tab/>
      </w:r>
    </w:p>
    <w:p w:rsidR="00B11444" w:rsidRPr="00A17FAE" w:rsidRDefault="00B11444" w:rsidP="00B11444">
      <w:pPr>
        <w:ind w:left="708"/>
        <w:jc w:val="both"/>
        <w:rPr>
          <w:rFonts w:ascii="Times New Roman" w:hAnsi="Times New Roman" w:cs="Times New Roman"/>
          <w:b/>
          <w:sz w:val="24"/>
          <w:szCs w:val="24"/>
        </w:rPr>
      </w:pPr>
      <w:r>
        <w:rPr>
          <w:rFonts w:ascii="Times New Roman" w:hAnsi="Times New Roman" w:cs="Times New Roman"/>
          <w:b/>
          <w:sz w:val="24"/>
          <w:szCs w:val="24"/>
        </w:rPr>
        <w:t>7</w:t>
      </w:r>
      <w:r w:rsidRPr="00A17FAE">
        <w:rPr>
          <w:rFonts w:ascii="Times New Roman" w:hAnsi="Times New Roman" w:cs="Times New Roman"/>
          <w:b/>
          <w:sz w:val="24"/>
          <w:szCs w:val="24"/>
        </w:rPr>
        <w:t>– DAS MEDIÇÕES:</w:t>
      </w:r>
    </w:p>
    <w:p w:rsidR="00B11444" w:rsidRDefault="00B11444" w:rsidP="00B11444">
      <w:pPr>
        <w:pStyle w:val="PargrafodaLista"/>
        <w:ind w:left="1068"/>
        <w:jc w:val="both"/>
        <w:rPr>
          <w:rFonts w:ascii="Times New Roman" w:hAnsi="Times New Roman" w:cs="Times New Roman"/>
          <w:sz w:val="24"/>
          <w:szCs w:val="24"/>
        </w:rPr>
      </w:pPr>
    </w:p>
    <w:p w:rsidR="00B11444" w:rsidRPr="00EC7FEB" w:rsidRDefault="00B11444" w:rsidP="00B11444">
      <w:pPr>
        <w:pStyle w:val="PargrafodaLista"/>
        <w:numPr>
          <w:ilvl w:val="0"/>
          <w:numId w:val="2"/>
        </w:numPr>
        <w:jc w:val="both"/>
        <w:rPr>
          <w:rFonts w:ascii="Times New Roman" w:hAnsi="Times New Roman" w:cs="Times New Roman"/>
          <w:sz w:val="24"/>
          <w:szCs w:val="24"/>
        </w:rPr>
      </w:pPr>
      <w:r w:rsidRPr="00EC7FEB">
        <w:rPr>
          <w:rFonts w:ascii="Times New Roman" w:hAnsi="Times New Roman" w:cs="Times New Roman"/>
          <w:sz w:val="24"/>
          <w:szCs w:val="24"/>
        </w:rPr>
        <w:t>Deverão ser efetuadas medições, no mínimo, em bandas de oitava</w:t>
      </w:r>
      <w:r>
        <w:rPr>
          <w:rFonts w:ascii="Times New Roman" w:hAnsi="Times New Roman" w:cs="Times New Roman"/>
          <w:sz w:val="24"/>
          <w:szCs w:val="24"/>
        </w:rPr>
        <w:t>, e</w:t>
      </w:r>
      <w:proofErr w:type="gramStart"/>
      <w:r>
        <w:rPr>
          <w:rFonts w:ascii="Times New Roman" w:hAnsi="Times New Roman" w:cs="Times New Roman"/>
          <w:sz w:val="24"/>
          <w:szCs w:val="24"/>
        </w:rPr>
        <w:t xml:space="preserve"> </w:t>
      </w:r>
      <w:r w:rsidRPr="00EC7FEB">
        <w:rPr>
          <w:rFonts w:ascii="Times New Roman" w:hAnsi="Times New Roman" w:cs="Times New Roman"/>
          <w:sz w:val="24"/>
          <w:szCs w:val="24"/>
        </w:rPr>
        <w:t xml:space="preserve"> </w:t>
      </w:r>
      <w:proofErr w:type="gramEnd"/>
      <w:r w:rsidRPr="00EC7FEB">
        <w:rPr>
          <w:rFonts w:ascii="Times New Roman" w:hAnsi="Times New Roman" w:cs="Times New Roman"/>
          <w:sz w:val="24"/>
          <w:szCs w:val="24"/>
        </w:rPr>
        <w:t>no Laudo Técnico, deverá constar as perdas por transmissão para cada uma das frequências.</w:t>
      </w:r>
    </w:p>
    <w:p w:rsidR="00B11444" w:rsidRPr="00EC7FEB" w:rsidRDefault="00B11444" w:rsidP="00B11444">
      <w:pPr>
        <w:pStyle w:val="PargrafodaLista"/>
        <w:numPr>
          <w:ilvl w:val="0"/>
          <w:numId w:val="2"/>
        </w:numPr>
        <w:jc w:val="both"/>
        <w:rPr>
          <w:rFonts w:ascii="Times New Roman" w:hAnsi="Times New Roman" w:cs="Times New Roman"/>
          <w:sz w:val="24"/>
          <w:szCs w:val="24"/>
        </w:rPr>
      </w:pPr>
      <w:r w:rsidRPr="00EC7FEB">
        <w:rPr>
          <w:rFonts w:ascii="Times New Roman" w:hAnsi="Times New Roman" w:cs="Times New Roman"/>
          <w:sz w:val="24"/>
          <w:szCs w:val="24"/>
        </w:rPr>
        <w:t>O gerador de ruído (fonte), para efeito de medição, poderá ser o ruído branco ou rosa.</w:t>
      </w:r>
    </w:p>
    <w:p w:rsidR="00B11444" w:rsidRPr="00EC7FEB" w:rsidRDefault="00B11444" w:rsidP="00B11444">
      <w:pPr>
        <w:pStyle w:val="PargrafodaLista"/>
        <w:numPr>
          <w:ilvl w:val="0"/>
          <w:numId w:val="2"/>
        </w:numPr>
        <w:jc w:val="both"/>
        <w:rPr>
          <w:rFonts w:ascii="Times New Roman" w:hAnsi="Times New Roman" w:cs="Times New Roman"/>
          <w:sz w:val="24"/>
          <w:szCs w:val="24"/>
        </w:rPr>
      </w:pPr>
      <w:r w:rsidRPr="00EC7FEB">
        <w:rPr>
          <w:rFonts w:ascii="Times New Roman" w:hAnsi="Times New Roman" w:cs="Times New Roman"/>
          <w:sz w:val="24"/>
          <w:szCs w:val="24"/>
        </w:rPr>
        <w:t>Os índices de perda por transmissão devem ser compatíveis com a diferença entre o nível de pressão sonora emitido no interior do empreendimento e os permitidos para o ambiente externo.</w:t>
      </w:r>
    </w:p>
    <w:p w:rsidR="00B11444" w:rsidRPr="00EC7FEB" w:rsidRDefault="00B11444" w:rsidP="00B11444">
      <w:pPr>
        <w:pStyle w:val="PargrafodaLista"/>
        <w:numPr>
          <w:ilvl w:val="0"/>
          <w:numId w:val="2"/>
        </w:numPr>
        <w:jc w:val="both"/>
        <w:rPr>
          <w:rFonts w:ascii="Times New Roman" w:hAnsi="Times New Roman" w:cs="Times New Roman"/>
          <w:sz w:val="24"/>
          <w:szCs w:val="24"/>
        </w:rPr>
      </w:pPr>
      <w:r w:rsidRPr="00EC7FEB">
        <w:rPr>
          <w:rFonts w:ascii="Times New Roman" w:hAnsi="Times New Roman" w:cs="Times New Roman"/>
          <w:sz w:val="24"/>
          <w:szCs w:val="24"/>
        </w:rPr>
        <w:t xml:space="preserve">Do Laudo Técnico deverá constar a descrição do sistema de porta dupla (porta-corredor-porta) e o seu dimensionamento, de modo a evitar a propagação de ruídos. O mesmo procedimento deverá ser </w:t>
      </w:r>
      <w:proofErr w:type="gramStart"/>
      <w:r w:rsidRPr="00EC7FEB">
        <w:rPr>
          <w:rFonts w:ascii="Times New Roman" w:hAnsi="Times New Roman" w:cs="Times New Roman"/>
          <w:sz w:val="24"/>
          <w:szCs w:val="24"/>
        </w:rPr>
        <w:t>implementado</w:t>
      </w:r>
      <w:proofErr w:type="gramEnd"/>
      <w:r w:rsidRPr="00EC7FEB">
        <w:rPr>
          <w:rFonts w:ascii="Times New Roman" w:hAnsi="Times New Roman" w:cs="Times New Roman"/>
          <w:sz w:val="24"/>
          <w:szCs w:val="24"/>
        </w:rPr>
        <w:t xml:space="preserve"> com relação às saídas de emergência.</w:t>
      </w:r>
    </w:p>
    <w:p w:rsidR="00B11444" w:rsidRDefault="00B11444" w:rsidP="00B11444">
      <w:pPr>
        <w:jc w:val="both"/>
        <w:rPr>
          <w:rFonts w:ascii="Times New Roman" w:hAnsi="Times New Roman" w:cs="Times New Roman"/>
          <w:b/>
          <w:sz w:val="24"/>
          <w:szCs w:val="24"/>
        </w:rPr>
      </w:pPr>
      <w:r>
        <w:rPr>
          <w:rFonts w:ascii="Times New Roman" w:hAnsi="Times New Roman" w:cs="Times New Roman"/>
          <w:sz w:val="24"/>
          <w:szCs w:val="24"/>
        </w:rPr>
        <w:tab/>
      </w:r>
      <w:r w:rsidRPr="001F3B5C">
        <w:rPr>
          <w:rFonts w:ascii="Times New Roman" w:hAnsi="Times New Roman" w:cs="Times New Roman"/>
          <w:b/>
          <w:sz w:val="24"/>
          <w:szCs w:val="24"/>
        </w:rPr>
        <w:t>8 – DAS MEDIDAS ADOTADAS PARA A IMPLANTAÇÃO DO TRATAMENTO ACÚ</w:t>
      </w:r>
      <w:r>
        <w:rPr>
          <w:rFonts w:ascii="Times New Roman" w:hAnsi="Times New Roman" w:cs="Times New Roman"/>
          <w:b/>
          <w:sz w:val="24"/>
          <w:szCs w:val="24"/>
        </w:rPr>
        <w:t>STI</w:t>
      </w:r>
      <w:r w:rsidRPr="001F3B5C">
        <w:rPr>
          <w:rFonts w:ascii="Times New Roman" w:hAnsi="Times New Roman" w:cs="Times New Roman"/>
          <w:b/>
          <w:sz w:val="24"/>
          <w:szCs w:val="24"/>
        </w:rPr>
        <w:t>CO:</w:t>
      </w:r>
      <w:proofErr w:type="gramStart"/>
      <w:r w:rsidRPr="001F3B5C">
        <w:rPr>
          <w:rFonts w:ascii="Times New Roman" w:hAnsi="Times New Roman" w:cs="Times New Roman"/>
          <w:b/>
          <w:sz w:val="24"/>
          <w:szCs w:val="24"/>
        </w:rPr>
        <w:t xml:space="preserve">  </w:t>
      </w:r>
    </w:p>
    <w:p w:rsidR="00B11444" w:rsidRPr="007260EF" w:rsidRDefault="00B11444" w:rsidP="00B11444">
      <w:pPr>
        <w:pStyle w:val="PargrafodaLista"/>
        <w:numPr>
          <w:ilvl w:val="0"/>
          <w:numId w:val="2"/>
        </w:numPr>
        <w:jc w:val="both"/>
        <w:rPr>
          <w:rFonts w:ascii="Times New Roman" w:hAnsi="Times New Roman" w:cs="Times New Roman"/>
          <w:sz w:val="24"/>
          <w:szCs w:val="24"/>
        </w:rPr>
      </w:pPr>
      <w:proofErr w:type="gramEnd"/>
      <w:r w:rsidRPr="007260EF">
        <w:rPr>
          <w:rFonts w:ascii="Times New Roman" w:hAnsi="Times New Roman" w:cs="Times New Roman"/>
          <w:sz w:val="24"/>
          <w:szCs w:val="24"/>
        </w:rPr>
        <w:t>Descrição das obras, materiais e procedimentos utilizados na instalação do tratamento acústico;</w:t>
      </w:r>
    </w:p>
    <w:p w:rsidR="00B11444" w:rsidRPr="007260EF" w:rsidRDefault="00B11444" w:rsidP="00B11444">
      <w:pPr>
        <w:pStyle w:val="PargrafodaLista"/>
        <w:numPr>
          <w:ilvl w:val="0"/>
          <w:numId w:val="2"/>
        </w:numPr>
        <w:jc w:val="both"/>
        <w:rPr>
          <w:rFonts w:ascii="Times New Roman" w:hAnsi="Times New Roman" w:cs="Times New Roman"/>
          <w:sz w:val="24"/>
          <w:szCs w:val="24"/>
        </w:rPr>
      </w:pPr>
      <w:r w:rsidRPr="007260EF">
        <w:rPr>
          <w:rFonts w:ascii="Times New Roman" w:hAnsi="Times New Roman" w:cs="Times New Roman"/>
          <w:sz w:val="24"/>
          <w:szCs w:val="24"/>
        </w:rPr>
        <w:t>Planilha de custo e cronograma de execução;</w:t>
      </w:r>
    </w:p>
    <w:p w:rsidR="00B11444" w:rsidRPr="007260EF" w:rsidRDefault="00B11444" w:rsidP="00B11444">
      <w:pPr>
        <w:pStyle w:val="PargrafodaLista"/>
        <w:numPr>
          <w:ilvl w:val="0"/>
          <w:numId w:val="2"/>
        </w:numPr>
        <w:jc w:val="both"/>
        <w:rPr>
          <w:rFonts w:ascii="Times New Roman" w:hAnsi="Times New Roman" w:cs="Times New Roman"/>
          <w:sz w:val="24"/>
          <w:szCs w:val="24"/>
        </w:rPr>
      </w:pPr>
      <w:r w:rsidRPr="007260EF">
        <w:rPr>
          <w:rFonts w:ascii="Times New Roman" w:hAnsi="Times New Roman" w:cs="Times New Roman"/>
          <w:sz w:val="24"/>
          <w:szCs w:val="24"/>
        </w:rPr>
        <w:t>Descrição das medidas adotadas para assegurar a circulação e refrigeração do ambiente interno, quando o tratamento acústico implicar em vedação total do estabelecimento.</w:t>
      </w:r>
    </w:p>
    <w:p w:rsidR="00B11444" w:rsidRDefault="00B11444" w:rsidP="00B11444">
      <w:pPr>
        <w:jc w:val="both"/>
        <w:rPr>
          <w:rFonts w:ascii="Times New Roman" w:hAnsi="Times New Roman" w:cs="Times New Roman"/>
          <w:sz w:val="24"/>
          <w:szCs w:val="24"/>
        </w:rPr>
      </w:pPr>
      <w:r>
        <w:rPr>
          <w:rFonts w:ascii="Times New Roman" w:hAnsi="Times New Roman" w:cs="Times New Roman"/>
          <w:sz w:val="24"/>
          <w:szCs w:val="24"/>
        </w:rPr>
        <w:tab/>
      </w:r>
      <w:r w:rsidRPr="007260EF">
        <w:rPr>
          <w:rFonts w:ascii="Times New Roman" w:hAnsi="Times New Roman" w:cs="Times New Roman"/>
          <w:b/>
          <w:sz w:val="24"/>
          <w:szCs w:val="24"/>
        </w:rPr>
        <w:t>Obs</w:t>
      </w:r>
      <w:r>
        <w:rPr>
          <w:rFonts w:ascii="Times New Roman" w:hAnsi="Times New Roman" w:cs="Times New Roman"/>
          <w:sz w:val="24"/>
          <w:szCs w:val="24"/>
        </w:rPr>
        <w:t>.: Juntamente com o Laudo Técnico, deverão ser anexados cópias de recibos, notas fiscais e fotos que atestem</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a realização do tratamento acústico.</w:t>
      </w:r>
    </w:p>
    <w:p w:rsidR="00B11444" w:rsidRPr="00F77D31" w:rsidRDefault="00B11444" w:rsidP="00B11444">
      <w:pPr>
        <w:jc w:val="both"/>
        <w:rPr>
          <w:rFonts w:ascii="Times New Roman" w:hAnsi="Times New Roman" w:cs="Times New Roman"/>
          <w:b/>
          <w:sz w:val="24"/>
          <w:szCs w:val="24"/>
        </w:rPr>
      </w:pPr>
    </w:p>
    <w:p w:rsidR="00B11444" w:rsidRPr="00F77D31" w:rsidRDefault="00B11444" w:rsidP="00B11444">
      <w:pPr>
        <w:jc w:val="both"/>
        <w:rPr>
          <w:rFonts w:ascii="Times New Roman" w:hAnsi="Times New Roman" w:cs="Times New Roman"/>
          <w:b/>
          <w:sz w:val="24"/>
          <w:szCs w:val="24"/>
        </w:rPr>
      </w:pPr>
      <w:r w:rsidRPr="00F77D31">
        <w:rPr>
          <w:rFonts w:ascii="Times New Roman" w:hAnsi="Times New Roman" w:cs="Times New Roman"/>
          <w:b/>
          <w:sz w:val="24"/>
          <w:szCs w:val="24"/>
        </w:rPr>
        <w:tab/>
        <w:t>9 – PRAZO PARA ENTREGA:</w:t>
      </w:r>
    </w:p>
    <w:p w:rsidR="00B11444" w:rsidRPr="007260EF" w:rsidRDefault="00B11444" w:rsidP="00B11444">
      <w:pPr>
        <w:pStyle w:val="PargrafodaLista"/>
        <w:numPr>
          <w:ilvl w:val="0"/>
          <w:numId w:val="2"/>
        </w:numPr>
        <w:jc w:val="both"/>
        <w:rPr>
          <w:rFonts w:ascii="Times New Roman" w:hAnsi="Times New Roman" w:cs="Times New Roman"/>
          <w:sz w:val="24"/>
          <w:szCs w:val="24"/>
        </w:rPr>
      </w:pPr>
      <w:r w:rsidRPr="007260EF">
        <w:rPr>
          <w:rFonts w:ascii="Times New Roman" w:hAnsi="Times New Roman" w:cs="Times New Roman"/>
          <w:sz w:val="24"/>
          <w:szCs w:val="24"/>
        </w:rPr>
        <w:t>O prazo para a entrega do Laudo Técnico é de 45 (quarenta e cinco) dias, contado da data de recebimento do presente Termo de Referência.</w:t>
      </w:r>
    </w:p>
    <w:p w:rsidR="00B11444" w:rsidRPr="00767DA2" w:rsidRDefault="00B11444" w:rsidP="00B11444">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F77D31">
        <w:rPr>
          <w:rFonts w:ascii="Times New Roman" w:hAnsi="Times New Roman" w:cs="Times New Roman"/>
          <w:b/>
          <w:sz w:val="24"/>
          <w:szCs w:val="24"/>
        </w:rPr>
        <w:t xml:space="preserve">10 – DA RESPONSABILIDADE PELA VERACIDADE: </w:t>
      </w:r>
    </w:p>
    <w:p w:rsidR="00B11444" w:rsidRPr="007260EF" w:rsidRDefault="00B11444" w:rsidP="00B11444">
      <w:pPr>
        <w:pStyle w:val="PargrafodaLista"/>
        <w:numPr>
          <w:ilvl w:val="0"/>
          <w:numId w:val="2"/>
        </w:numPr>
        <w:jc w:val="both"/>
        <w:rPr>
          <w:rFonts w:ascii="Times New Roman" w:hAnsi="Times New Roman" w:cs="Times New Roman"/>
          <w:sz w:val="24"/>
          <w:szCs w:val="24"/>
        </w:rPr>
      </w:pPr>
      <w:r w:rsidRPr="007260EF">
        <w:rPr>
          <w:rFonts w:ascii="Times New Roman" w:hAnsi="Times New Roman" w:cs="Times New Roman"/>
          <w:sz w:val="24"/>
          <w:szCs w:val="24"/>
        </w:rPr>
        <w:t>O Laudo Técnico deverá ser entregue em 02 (duas) vias de igual teor e forma, sendo o documento formal que atesta que o estabelecimento produz, ou não, som/ruídos acima dos níveis permitidos na legislação ambiental em vigor.</w:t>
      </w:r>
    </w:p>
    <w:p w:rsidR="00B11444" w:rsidRPr="007260EF" w:rsidRDefault="00B11444" w:rsidP="00B11444">
      <w:pPr>
        <w:pStyle w:val="PargrafodaLista"/>
        <w:numPr>
          <w:ilvl w:val="0"/>
          <w:numId w:val="2"/>
        </w:numPr>
        <w:jc w:val="both"/>
        <w:rPr>
          <w:rFonts w:ascii="Times New Roman" w:hAnsi="Times New Roman" w:cs="Times New Roman"/>
          <w:sz w:val="24"/>
          <w:szCs w:val="24"/>
        </w:rPr>
      </w:pPr>
      <w:r w:rsidRPr="007260EF">
        <w:rPr>
          <w:rFonts w:ascii="Times New Roman" w:hAnsi="Times New Roman" w:cs="Times New Roman"/>
          <w:sz w:val="24"/>
          <w:szCs w:val="24"/>
        </w:rPr>
        <w:t>A realização do tratamento acústico, atestado pelo Laudo Técnico, não exime o estabelecimento de vistoria e medições por parte do IBRAM, em caso de denúncia de emissão de sons/ruídos acima dos níveis permitidos na legislação.</w:t>
      </w:r>
    </w:p>
    <w:p w:rsidR="00B11444" w:rsidRPr="007260EF" w:rsidRDefault="00B11444" w:rsidP="00B11444">
      <w:pPr>
        <w:pStyle w:val="PargrafodaLista"/>
        <w:numPr>
          <w:ilvl w:val="0"/>
          <w:numId w:val="2"/>
        </w:numPr>
        <w:jc w:val="both"/>
        <w:rPr>
          <w:rFonts w:ascii="Times New Roman" w:hAnsi="Times New Roman" w:cs="Times New Roman"/>
          <w:sz w:val="24"/>
          <w:szCs w:val="24"/>
        </w:rPr>
      </w:pPr>
      <w:r w:rsidRPr="007260EF">
        <w:rPr>
          <w:rFonts w:ascii="Times New Roman" w:hAnsi="Times New Roman" w:cs="Times New Roman"/>
          <w:sz w:val="24"/>
          <w:szCs w:val="24"/>
        </w:rPr>
        <w:t xml:space="preserve">O autor do Laudo Técnico será responsabilizado, nos termos da Resolução nº 02/2006, de 18/07/2006, do Conselho do Meio Ambiente do Distrito Federal – CONAM, em caso de prestação de informações inverídicas ou que não retratarem as reais condições do empreendimento. </w:t>
      </w:r>
    </w:p>
    <w:p w:rsidR="00B11444" w:rsidRPr="007260EF" w:rsidRDefault="00B11444" w:rsidP="00B11444">
      <w:pPr>
        <w:pStyle w:val="PargrafodaLista"/>
        <w:numPr>
          <w:ilvl w:val="0"/>
          <w:numId w:val="2"/>
        </w:numPr>
        <w:jc w:val="both"/>
        <w:rPr>
          <w:rFonts w:ascii="Times New Roman" w:hAnsi="Times New Roman" w:cs="Times New Roman"/>
          <w:sz w:val="24"/>
          <w:szCs w:val="24"/>
        </w:rPr>
      </w:pPr>
      <w:r w:rsidRPr="007260EF">
        <w:rPr>
          <w:rFonts w:ascii="Times New Roman" w:hAnsi="Times New Roman" w:cs="Times New Roman"/>
          <w:sz w:val="24"/>
          <w:szCs w:val="24"/>
        </w:rPr>
        <w:t xml:space="preserve">O cadastro de empresas e profissionais prestadores de serviços de consultoria ambiental, habilitados para elaboração do Laudo Técnico, encontra-se disponibilizado no site do Instituto Brasília Ambiental no endereço </w:t>
      </w:r>
      <w:hyperlink r:id="rId9" w:history="1">
        <w:r w:rsidRPr="007260EF">
          <w:rPr>
            <w:rStyle w:val="Hyperlink"/>
            <w:rFonts w:ascii="Times New Roman" w:hAnsi="Times New Roman" w:cs="Times New Roman"/>
            <w:sz w:val="24"/>
            <w:szCs w:val="24"/>
          </w:rPr>
          <w:t>www.ibram.df.gov.br</w:t>
        </w:r>
      </w:hyperlink>
    </w:p>
    <w:p w:rsidR="00B11444" w:rsidRDefault="00B11444" w:rsidP="00B11444">
      <w:pPr>
        <w:ind w:firstLine="708"/>
        <w:jc w:val="both"/>
        <w:rPr>
          <w:rFonts w:ascii="Times New Roman" w:hAnsi="Times New Roman" w:cs="Times New Roman"/>
          <w:b/>
          <w:sz w:val="24"/>
          <w:szCs w:val="24"/>
        </w:rPr>
      </w:pPr>
      <w:r w:rsidRPr="00F3634B">
        <w:rPr>
          <w:rFonts w:ascii="Times New Roman" w:hAnsi="Times New Roman" w:cs="Times New Roman"/>
          <w:b/>
          <w:sz w:val="24"/>
          <w:szCs w:val="24"/>
        </w:rPr>
        <w:t xml:space="preserve">11 – CONCLUSÃO: </w:t>
      </w:r>
    </w:p>
    <w:p w:rsidR="00B11444" w:rsidRPr="007260EF" w:rsidRDefault="00B11444" w:rsidP="00B11444">
      <w:pPr>
        <w:pStyle w:val="PargrafodaLista"/>
        <w:numPr>
          <w:ilvl w:val="0"/>
          <w:numId w:val="2"/>
        </w:numPr>
        <w:jc w:val="both"/>
        <w:rPr>
          <w:rFonts w:ascii="Times New Roman" w:hAnsi="Times New Roman" w:cs="Times New Roman"/>
          <w:sz w:val="24"/>
          <w:szCs w:val="24"/>
        </w:rPr>
      </w:pPr>
      <w:r w:rsidRPr="007260EF">
        <w:rPr>
          <w:rFonts w:ascii="Times New Roman" w:hAnsi="Times New Roman" w:cs="Times New Roman"/>
          <w:sz w:val="24"/>
          <w:szCs w:val="24"/>
        </w:rPr>
        <w:t xml:space="preserve">Deverá o responsável Técnico </w:t>
      </w:r>
      <w:r w:rsidRPr="007260EF">
        <w:rPr>
          <w:rFonts w:ascii="Times New Roman" w:hAnsi="Times New Roman" w:cs="Times New Roman"/>
          <w:b/>
          <w:sz w:val="24"/>
          <w:szCs w:val="24"/>
        </w:rPr>
        <w:t>concluir, declarando de forma clara e precisa,</w:t>
      </w:r>
      <w:r w:rsidRPr="007260EF">
        <w:rPr>
          <w:rFonts w:ascii="Times New Roman" w:hAnsi="Times New Roman" w:cs="Times New Roman"/>
          <w:sz w:val="24"/>
          <w:szCs w:val="24"/>
        </w:rPr>
        <w:t xml:space="preserve"> se o estabelecimento está ou não adequado à legislação em vigor, quanto aos níveis de emissão sonora.</w:t>
      </w:r>
    </w:p>
    <w:p w:rsidR="00B11444" w:rsidRDefault="00B11444" w:rsidP="00B11444">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I - </w:t>
      </w:r>
      <w:r w:rsidRPr="00BC3BB9">
        <w:rPr>
          <w:rFonts w:ascii="Times New Roman" w:hAnsi="Times New Roman" w:cs="Times New Roman"/>
          <w:b/>
          <w:sz w:val="24"/>
          <w:szCs w:val="24"/>
        </w:rPr>
        <w:t>ANEXOS:</w:t>
      </w:r>
    </w:p>
    <w:p w:rsidR="00CB7E9D" w:rsidRDefault="00B11444" w:rsidP="00B11444">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Poderão constar</w:t>
      </w:r>
      <w:r w:rsidR="00CB7E9D">
        <w:rPr>
          <w:rFonts w:ascii="Times New Roman" w:hAnsi="Times New Roman" w:cs="Times New Roman"/>
          <w:sz w:val="24"/>
          <w:szCs w:val="24"/>
        </w:rPr>
        <w:t>,</w:t>
      </w:r>
      <w:r>
        <w:rPr>
          <w:rFonts w:ascii="Times New Roman" w:hAnsi="Times New Roman" w:cs="Times New Roman"/>
          <w:sz w:val="24"/>
          <w:szCs w:val="24"/>
        </w:rPr>
        <w:t xml:space="preserve"> como anexo do Laudo Técnico</w:t>
      </w:r>
      <w:r w:rsidR="00CB7E9D">
        <w:rPr>
          <w:rFonts w:ascii="Times New Roman" w:hAnsi="Times New Roman" w:cs="Times New Roman"/>
          <w:sz w:val="24"/>
          <w:szCs w:val="24"/>
        </w:rPr>
        <w:t xml:space="preserve">, </w:t>
      </w:r>
      <w:r>
        <w:rPr>
          <w:rFonts w:ascii="Times New Roman" w:hAnsi="Times New Roman" w:cs="Times New Roman"/>
          <w:sz w:val="24"/>
          <w:szCs w:val="24"/>
        </w:rPr>
        <w:t>documento</w:t>
      </w:r>
      <w:r w:rsidR="00CB7E9D">
        <w:rPr>
          <w:rFonts w:ascii="Times New Roman" w:hAnsi="Times New Roman" w:cs="Times New Roman"/>
          <w:sz w:val="24"/>
          <w:szCs w:val="24"/>
        </w:rPr>
        <w:t>s</w:t>
      </w:r>
      <w:r>
        <w:rPr>
          <w:rFonts w:ascii="Times New Roman" w:hAnsi="Times New Roman" w:cs="Times New Roman"/>
          <w:sz w:val="24"/>
          <w:szCs w:val="24"/>
        </w:rPr>
        <w:t xml:space="preserve"> individuais que digam respeito ao seu conteúdo e que sejam citados no texto, tais como: </w:t>
      </w:r>
    </w:p>
    <w:p w:rsidR="00B11444" w:rsidRPr="00CB7E9D" w:rsidRDefault="00CB7E9D" w:rsidP="00CB7E9D">
      <w:pPr>
        <w:pStyle w:val="PargrafodaLista"/>
        <w:numPr>
          <w:ilvl w:val="0"/>
          <w:numId w:val="6"/>
        </w:numPr>
        <w:jc w:val="both"/>
        <w:rPr>
          <w:rFonts w:ascii="Times New Roman" w:hAnsi="Times New Roman" w:cs="Times New Roman"/>
          <w:sz w:val="24"/>
          <w:szCs w:val="24"/>
        </w:rPr>
      </w:pPr>
      <w:r>
        <w:rPr>
          <w:rFonts w:ascii="Times New Roman" w:hAnsi="Times New Roman" w:cs="Times New Roman"/>
          <w:sz w:val="24"/>
          <w:szCs w:val="24"/>
        </w:rPr>
        <w:t>Mapas;</w:t>
      </w:r>
      <w:r w:rsidR="00B11444" w:rsidRPr="00CB7E9D">
        <w:rPr>
          <w:rFonts w:ascii="Times New Roman" w:hAnsi="Times New Roman" w:cs="Times New Roman"/>
          <w:sz w:val="24"/>
          <w:szCs w:val="24"/>
        </w:rPr>
        <w:t xml:space="preserve"> </w:t>
      </w:r>
    </w:p>
    <w:p w:rsidR="00B11444" w:rsidRPr="00767DA2" w:rsidRDefault="00B11444" w:rsidP="00B11444">
      <w:pPr>
        <w:pStyle w:val="PargrafodaLista"/>
        <w:numPr>
          <w:ilvl w:val="0"/>
          <w:numId w:val="6"/>
        </w:numPr>
        <w:jc w:val="both"/>
        <w:rPr>
          <w:rFonts w:ascii="Times New Roman" w:hAnsi="Times New Roman" w:cs="Times New Roman"/>
          <w:sz w:val="24"/>
          <w:szCs w:val="24"/>
        </w:rPr>
      </w:pPr>
      <w:r w:rsidRPr="00767DA2">
        <w:rPr>
          <w:rFonts w:ascii="Times New Roman" w:hAnsi="Times New Roman" w:cs="Times New Roman"/>
          <w:sz w:val="24"/>
          <w:szCs w:val="24"/>
        </w:rPr>
        <w:t>Projetos;</w:t>
      </w:r>
    </w:p>
    <w:p w:rsidR="00B11444" w:rsidRPr="00767DA2" w:rsidRDefault="00B11444" w:rsidP="00B11444">
      <w:pPr>
        <w:pStyle w:val="PargrafodaLista"/>
        <w:numPr>
          <w:ilvl w:val="0"/>
          <w:numId w:val="6"/>
        </w:numPr>
        <w:jc w:val="both"/>
        <w:rPr>
          <w:rFonts w:ascii="Times New Roman" w:hAnsi="Times New Roman" w:cs="Times New Roman"/>
          <w:sz w:val="24"/>
          <w:szCs w:val="24"/>
        </w:rPr>
      </w:pPr>
      <w:r w:rsidRPr="00767DA2">
        <w:rPr>
          <w:rFonts w:ascii="Times New Roman" w:hAnsi="Times New Roman" w:cs="Times New Roman"/>
          <w:sz w:val="24"/>
          <w:szCs w:val="24"/>
        </w:rPr>
        <w:t>Notas Fiscais;</w:t>
      </w:r>
    </w:p>
    <w:p w:rsidR="00B11444" w:rsidRPr="00767DA2" w:rsidRDefault="00B11444" w:rsidP="00B11444">
      <w:pPr>
        <w:pStyle w:val="PargrafodaLista"/>
        <w:numPr>
          <w:ilvl w:val="0"/>
          <w:numId w:val="6"/>
        </w:numPr>
        <w:jc w:val="both"/>
        <w:rPr>
          <w:rFonts w:ascii="Times New Roman" w:hAnsi="Times New Roman" w:cs="Times New Roman"/>
          <w:sz w:val="24"/>
          <w:szCs w:val="24"/>
        </w:rPr>
      </w:pPr>
      <w:r w:rsidRPr="00767DA2">
        <w:rPr>
          <w:rFonts w:ascii="Times New Roman" w:hAnsi="Times New Roman" w:cs="Times New Roman"/>
          <w:sz w:val="24"/>
          <w:szCs w:val="24"/>
        </w:rPr>
        <w:t>Recibos;</w:t>
      </w:r>
    </w:p>
    <w:p w:rsidR="00B11444" w:rsidRPr="00767DA2" w:rsidRDefault="00B11444" w:rsidP="00B11444">
      <w:pPr>
        <w:pStyle w:val="PargrafodaLista"/>
        <w:numPr>
          <w:ilvl w:val="0"/>
          <w:numId w:val="6"/>
        </w:numPr>
        <w:jc w:val="both"/>
        <w:rPr>
          <w:rFonts w:ascii="Times New Roman" w:hAnsi="Times New Roman" w:cs="Times New Roman"/>
          <w:sz w:val="24"/>
          <w:szCs w:val="24"/>
        </w:rPr>
      </w:pPr>
      <w:r w:rsidRPr="00767DA2">
        <w:rPr>
          <w:rFonts w:ascii="Times New Roman" w:hAnsi="Times New Roman" w:cs="Times New Roman"/>
          <w:sz w:val="24"/>
          <w:szCs w:val="24"/>
        </w:rPr>
        <w:t>Desenhos ou croquis;</w:t>
      </w:r>
    </w:p>
    <w:p w:rsidR="00B11444" w:rsidRPr="00767DA2" w:rsidRDefault="007C2327" w:rsidP="00B11444">
      <w:pPr>
        <w:pStyle w:val="PargrafodaLista"/>
        <w:numPr>
          <w:ilvl w:val="0"/>
          <w:numId w:val="6"/>
        </w:numPr>
        <w:jc w:val="both"/>
        <w:rPr>
          <w:rFonts w:ascii="Times New Roman" w:hAnsi="Times New Roman" w:cs="Times New Roman"/>
          <w:sz w:val="24"/>
          <w:szCs w:val="24"/>
        </w:rPr>
      </w:pPr>
      <w:r w:rsidRPr="00767DA2">
        <w:rPr>
          <w:rFonts w:ascii="Times New Roman" w:hAnsi="Times New Roman" w:cs="Times New Roman"/>
          <w:sz w:val="24"/>
          <w:szCs w:val="24"/>
        </w:rPr>
        <w:t>Relatórios fotográficos</w:t>
      </w:r>
      <w:r w:rsidR="00B11444" w:rsidRPr="00767DA2">
        <w:rPr>
          <w:rFonts w:ascii="Times New Roman" w:hAnsi="Times New Roman" w:cs="Times New Roman"/>
          <w:sz w:val="24"/>
          <w:szCs w:val="24"/>
        </w:rPr>
        <w:t>;</w:t>
      </w:r>
    </w:p>
    <w:p w:rsidR="00B11444" w:rsidRPr="00767DA2" w:rsidRDefault="007C2327" w:rsidP="00B11444">
      <w:pPr>
        <w:pStyle w:val="PargrafodaLista"/>
        <w:numPr>
          <w:ilvl w:val="0"/>
          <w:numId w:val="6"/>
        </w:numPr>
        <w:jc w:val="both"/>
        <w:rPr>
          <w:rFonts w:ascii="Times New Roman" w:hAnsi="Times New Roman" w:cs="Times New Roman"/>
          <w:sz w:val="24"/>
          <w:szCs w:val="24"/>
        </w:rPr>
      </w:pPr>
      <w:r w:rsidRPr="00767DA2">
        <w:rPr>
          <w:rFonts w:ascii="Times New Roman" w:hAnsi="Times New Roman" w:cs="Times New Roman"/>
          <w:sz w:val="24"/>
          <w:szCs w:val="24"/>
        </w:rPr>
        <w:t>Planilhas</w:t>
      </w:r>
      <w:r w:rsidR="00B11444" w:rsidRPr="00767DA2">
        <w:rPr>
          <w:rFonts w:ascii="Times New Roman" w:hAnsi="Times New Roman" w:cs="Times New Roman"/>
          <w:sz w:val="24"/>
          <w:szCs w:val="24"/>
        </w:rPr>
        <w:t xml:space="preserve"> de custo; </w:t>
      </w:r>
    </w:p>
    <w:p w:rsidR="00B11444" w:rsidRPr="00767DA2" w:rsidRDefault="00B11444" w:rsidP="00B11444">
      <w:pPr>
        <w:pStyle w:val="PargrafodaLista"/>
        <w:numPr>
          <w:ilvl w:val="0"/>
          <w:numId w:val="6"/>
        </w:numPr>
        <w:jc w:val="both"/>
        <w:rPr>
          <w:rFonts w:ascii="Times New Roman" w:hAnsi="Times New Roman" w:cs="Times New Roman"/>
          <w:sz w:val="24"/>
          <w:szCs w:val="24"/>
        </w:rPr>
      </w:pPr>
      <w:r w:rsidRPr="00767DA2">
        <w:rPr>
          <w:rFonts w:ascii="Times New Roman" w:hAnsi="Times New Roman" w:cs="Times New Roman"/>
          <w:sz w:val="24"/>
          <w:szCs w:val="24"/>
        </w:rPr>
        <w:t>Anotação de Responsabilidade Técni</w:t>
      </w:r>
      <w:r w:rsidR="00CB7E9D">
        <w:rPr>
          <w:rFonts w:ascii="Times New Roman" w:hAnsi="Times New Roman" w:cs="Times New Roman"/>
          <w:sz w:val="24"/>
          <w:szCs w:val="24"/>
        </w:rPr>
        <w:t>ca – ART;</w:t>
      </w:r>
    </w:p>
    <w:p w:rsidR="00B11444" w:rsidRPr="00767DA2" w:rsidRDefault="00B11444" w:rsidP="00B11444">
      <w:pPr>
        <w:pStyle w:val="PargrafodaLista"/>
        <w:numPr>
          <w:ilvl w:val="0"/>
          <w:numId w:val="6"/>
        </w:numPr>
        <w:jc w:val="both"/>
        <w:rPr>
          <w:rFonts w:ascii="Times New Roman" w:hAnsi="Times New Roman" w:cs="Times New Roman"/>
          <w:sz w:val="24"/>
          <w:szCs w:val="24"/>
        </w:rPr>
      </w:pPr>
      <w:r w:rsidRPr="00767DA2">
        <w:rPr>
          <w:rFonts w:ascii="Times New Roman" w:hAnsi="Times New Roman" w:cs="Times New Roman"/>
          <w:sz w:val="24"/>
          <w:szCs w:val="24"/>
        </w:rPr>
        <w:t>Outros que se fizerem necessários.</w:t>
      </w:r>
    </w:p>
    <w:p w:rsidR="00B11444" w:rsidRDefault="00B11444" w:rsidP="00B11444">
      <w:pPr>
        <w:jc w:val="both"/>
        <w:rPr>
          <w:rFonts w:ascii="Times New Roman" w:hAnsi="Times New Roman" w:cs="Times New Roman"/>
          <w:sz w:val="24"/>
          <w:szCs w:val="24"/>
        </w:rPr>
      </w:pPr>
    </w:p>
    <w:p w:rsidR="00B11444" w:rsidRPr="00F90F35" w:rsidRDefault="00B11444" w:rsidP="00B11444">
      <w:pPr>
        <w:jc w:val="both"/>
        <w:rPr>
          <w:rFonts w:ascii="Times New Roman" w:hAnsi="Times New Roman" w:cs="Times New Roman"/>
          <w:b/>
          <w:sz w:val="24"/>
          <w:szCs w:val="24"/>
        </w:rPr>
      </w:pPr>
      <w:r w:rsidRPr="00F90F35">
        <w:rPr>
          <w:rFonts w:ascii="Times New Roman" w:hAnsi="Times New Roman" w:cs="Times New Roman"/>
          <w:b/>
          <w:sz w:val="24"/>
          <w:szCs w:val="24"/>
        </w:rPr>
        <w:tab/>
      </w:r>
      <w:r>
        <w:rPr>
          <w:rFonts w:ascii="Times New Roman" w:hAnsi="Times New Roman" w:cs="Times New Roman"/>
          <w:b/>
          <w:sz w:val="24"/>
          <w:szCs w:val="24"/>
        </w:rPr>
        <w:t xml:space="preserve">II - </w:t>
      </w:r>
      <w:r w:rsidRPr="00F90F35">
        <w:rPr>
          <w:rFonts w:ascii="Times New Roman" w:hAnsi="Times New Roman" w:cs="Times New Roman"/>
          <w:b/>
          <w:sz w:val="24"/>
          <w:szCs w:val="24"/>
        </w:rPr>
        <w:t>TERMO DE RECEBIMENTO</w:t>
      </w:r>
      <w:r>
        <w:rPr>
          <w:rFonts w:ascii="Times New Roman" w:hAnsi="Times New Roman" w:cs="Times New Roman"/>
          <w:b/>
          <w:sz w:val="24"/>
          <w:szCs w:val="24"/>
        </w:rPr>
        <w:t>:</w:t>
      </w:r>
    </w:p>
    <w:p w:rsidR="00B11444" w:rsidRPr="00767DA2" w:rsidRDefault="00B11444" w:rsidP="00B11444">
      <w:pPr>
        <w:pStyle w:val="PargrafodaLista"/>
        <w:numPr>
          <w:ilvl w:val="0"/>
          <w:numId w:val="2"/>
        </w:numPr>
        <w:jc w:val="both"/>
        <w:rPr>
          <w:rFonts w:ascii="Times New Roman" w:hAnsi="Times New Roman" w:cs="Times New Roman"/>
          <w:sz w:val="24"/>
          <w:szCs w:val="24"/>
        </w:rPr>
      </w:pPr>
      <w:r w:rsidRPr="00767DA2">
        <w:rPr>
          <w:rFonts w:ascii="Times New Roman" w:hAnsi="Times New Roman" w:cs="Times New Roman"/>
          <w:b/>
          <w:sz w:val="24"/>
          <w:szCs w:val="24"/>
        </w:rPr>
        <w:t>Recebido em: _______/_______/____________.</w:t>
      </w:r>
    </w:p>
    <w:p w:rsidR="00B11444" w:rsidRPr="00FC3D5D" w:rsidRDefault="00B11444" w:rsidP="00B11444">
      <w:pPr>
        <w:pStyle w:val="PargrafodaLista"/>
        <w:numPr>
          <w:ilvl w:val="0"/>
          <w:numId w:val="2"/>
        </w:numPr>
        <w:jc w:val="both"/>
        <w:rPr>
          <w:rFonts w:ascii="Times New Roman" w:hAnsi="Times New Roman" w:cs="Times New Roman"/>
          <w:b/>
          <w:sz w:val="24"/>
          <w:szCs w:val="24"/>
        </w:rPr>
      </w:pPr>
      <w:r w:rsidRPr="00FC3D5D">
        <w:rPr>
          <w:rFonts w:ascii="Times New Roman" w:hAnsi="Times New Roman" w:cs="Times New Roman"/>
          <w:b/>
          <w:sz w:val="24"/>
          <w:szCs w:val="24"/>
        </w:rPr>
        <w:t xml:space="preserve">Responsável:________________________________________________ </w:t>
      </w:r>
    </w:p>
    <w:p w:rsidR="00B11444" w:rsidRPr="00FC3D5D" w:rsidRDefault="00B11444" w:rsidP="00B11444">
      <w:pPr>
        <w:pStyle w:val="PargrafodaLista"/>
        <w:numPr>
          <w:ilvl w:val="0"/>
          <w:numId w:val="2"/>
        </w:numPr>
        <w:jc w:val="both"/>
        <w:rPr>
          <w:rFonts w:ascii="Times New Roman" w:hAnsi="Times New Roman" w:cs="Times New Roman"/>
          <w:b/>
          <w:sz w:val="24"/>
          <w:szCs w:val="24"/>
        </w:rPr>
      </w:pPr>
      <w:r w:rsidRPr="00FC3D5D">
        <w:rPr>
          <w:rFonts w:ascii="Times New Roman" w:hAnsi="Times New Roman" w:cs="Times New Roman"/>
          <w:b/>
          <w:sz w:val="24"/>
          <w:szCs w:val="24"/>
        </w:rPr>
        <w:t>Assinatura:___________________________</w:t>
      </w:r>
      <w:r>
        <w:rPr>
          <w:rFonts w:ascii="Times New Roman" w:hAnsi="Times New Roman" w:cs="Times New Roman"/>
          <w:b/>
          <w:sz w:val="24"/>
          <w:szCs w:val="24"/>
        </w:rPr>
        <w:t>______________________</w:t>
      </w:r>
    </w:p>
    <w:p w:rsidR="00B11444" w:rsidRDefault="00B11444" w:rsidP="00B11444">
      <w:pPr>
        <w:pStyle w:val="PargrafodaLista"/>
        <w:numPr>
          <w:ilvl w:val="0"/>
          <w:numId w:val="2"/>
        </w:numPr>
        <w:jc w:val="both"/>
        <w:rPr>
          <w:rFonts w:ascii="Times New Roman" w:hAnsi="Times New Roman" w:cs="Times New Roman"/>
          <w:b/>
          <w:sz w:val="24"/>
          <w:szCs w:val="24"/>
        </w:rPr>
      </w:pPr>
      <w:r>
        <w:rPr>
          <w:rFonts w:ascii="Times New Roman" w:hAnsi="Times New Roman" w:cs="Times New Roman"/>
          <w:b/>
          <w:sz w:val="24"/>
          <w:szCs w:val="24"/>
        </w:rPr>
        <w:t>RG:________________________________________________________</w:t>
      </w:r>
    </w:p>
    <w:p w:rsidR="00B11444" w:rsidRDefault="00B11444" w:rsidP="00B11444">
      <w:pPr>
        <w:pStyle w:val="PargrafodaLista"/>
        <w:numPr>
          <w:ilvl w:val="0"/>
          <w:numId w:val="2"/>
        </w:numPr>
        <w:jc w:val="both"/>
        <w:rPr>
          <w:rFonts w:ascii="Times New Roman" w:hAnsi="Times New Roman" w:cs="Times New Roman"/>
          <w:b/>
          <w:sz w:val="24"/>
          <w:szCs w:val="24"/>
        </w:rPr>
      </w:pPr>
      <w:r>
        <w:rPr>
          <w:rFonts w:ascii="Times New Roman" w:hAnsi="Times New Roman" w:cs="Times New Roman"/>
          <w:b/>
          <w:sz w:val="24"/>
          <w:szCs w:val="24"/>
        </w:rPr>
        <w:t>C.P.F.______________________________________________________</w:t>
      </w:r>
    </w:p>
    <w:p w:rsidR="00CB7E9D" w:rsidRDefault="00B11444" w:rsidP="00B11444">
      <w:pPr>
        <w:pStyle w:val="PargrafodaLista"/>
        <w:numPr>
          <w:ilvl w:val="0"/>
          <w:numId w:val="2"/>
        </w:numPr>
        <w:jc w:val="both"/>
        <w:rPr>
          <w:rFonts w:ascii="Times New Roman" w:hAnsi="Times New Roman" w:cs="Times New Roman"/>
          <w:b/>
          <w:sz w:val="24"/>
          <w:szCs w:val="24"/>
        </w:rPr>
      </w:pPr>
      <w:r>
        <w:rPr>
          <w:rFonts w:ascii="Times New Roman" w:hAnsi="Times New Roman" w:cs="Times New Roman"/>
          <w:b/>
          <w:sz w:val="24"/>
          <w:szCs w:val="24"/>
        </w:rPr>
        <w:t>Função Empresa:____________________________________________</w:t>
      </w:r>
      <w:r w:rsidRPr="00FC3D5D">
        <w:rPr>
          <w:rFonts w:ascii="Times New Roman" w:hAnsi="Times New Roman" w:cs="Times New Roman"/>
          <w:b/>
          <w:sz w:val="24"/>
          <w:szCs w:val="24"/>
        </w:rPr>
        <w:t xml:space="preserve"> </w:t>
      </w:r>
    </w:p>
    <w:p w:rsidR="00B11444" w:rsidRPr="00FC3D5D" w:rsidRDefault="00B11444" w:rsidP="00CB7E9D">
      <w:pPr>
        <w:pStyle w:val="PargrafodaLista"/>
        <w:ind w:left="1773"/>
        <w:jc w:val="both"/>
        <w:rPr>
          <w:rFonts w:ascii="Times New Roman" w:hAnsi="Times New Roman" w:cs="Times New Roman"/>
          <w:b/>
          <w:sz w:val="24"/>
          <w:szCs w:val="24"/>
        </w:rPr>
      </w:pPr>
      <w:r w:rsidRPr="00FC3D5D">
        <w:rPr>
          <w:rFonts w:ascii="Times New Roman" w:hAnsi="Times New Roman" w:cs="Times New Roman"/>
          <w:b/>
          <w:sz w:val="24"/>
          <w:szCs w:val="24"/>
        </w:rPr>
        <w:t xml:space="preserve">       </w:t>
      </w:r>
    </w:p>
    <w:p w:rsidR="00B11444" w:rsidRPr="00CB7E9D" w:rsidRDefault="00CB7E9D" w:rsidP="00B11444">
      <w:pPr>
        <w:ind w:firstLine="708"/>
        <w:jc w:val="both"/>
        <w:rPr>
          <w:rFonts w:ascii="Times New Roman" w:hAnsi="Times New Roman" w:cs="Times New Roman"/>
          <w:b/>
          <w:sz w:val="24"/>
          <w:szCs w:val="24"/>
        </w:rPr>
      </w:pPr>
      <w:r w:rsidRPr="00CB7E9D">
        <w:rPr>
          <w:rFonts w:ascii="Times New Roman" w:hAnsi="Times New Roman" w:cs="Times New Roman"/>
          <w:b/>
          <w:sz w:val="24"/>
          <w:szCs w:val="24"/>
        </w:rPr>
        <w:t>_______________________________________________________________________</w:t>
      </w:r>
      <w:r w:rsidR="00B11444" w:rsidRPr="00CB7E9D">
        <w:rPr>
          <w:rFonts w:ascii="Times New Roman" w:hAnsi="Times New Roman" w:cs="Times New Roman"/>
          <w:b/>
          <w:sz w:val="24"/>
          <w:szCs w:val="24"/>
        </w:rPr>
        <w:tab/>
        <w:t xml:space="preserve"> </w:t>
      </w:r>
    </w:p>
    <w:p w:rsidR="00B11444" w:rsidRPr="003F56BD" w:rsidRDefault="00B11444" w:rsidP="00B11444">
      <w:pPr>
        <w:ind w:firstLine="708"/>
        <w:jc w:val="both"/>
        <w:rPr>
          <w:rFonts w:ascii="Times New Roman" w:hAnsi="Times New Roman" w:cs="Times New Roman"/>
          <w:sz w:val="24"/>
          <w:szCs w:val="24"/>
        </w:rPr>
      </w:pPr>
      <w:r>
        <w:rPr>
          <w:rFonts w:ascii="Times New Roman" w:hAnsi="Times New Roman" w:cs="Times New Roman"/>
          <w:sz w:val="24"/>
          <w:szCs w:val="24"/>
        </w:rPr>
        <w:tab/>
      </w:r>
    </w:p>
    <w:p w:rsidR="00B11444" w:rsidRDefault="00B11444" w:rsidP="00B11444">
      <w:pPr>
        <w:ind w:firstLine="708"/>
        <w:jc w:val="both"/>
        <w:rPr>
          <w:rFonts w:ascii="Times New Roman" w:hAnsi="Times New Roman" w:cs="Times New Roman"/>
          <w:sz w:val="24"/>
          <w:szCs w:val="24"/>
        </w:rPr>
      </w:pPr>
    </w:p>
    <w:p w:rsidR="00B11444" w:rsidRDefault="00B11444" w:rsidP="00B11444">
      <w:pPr>
        <w:ind w:firstLine="708"/>
        <w:jc w:val="both"/>
        <w:rPr>
          <w:rFonts w:ascii="Times New Roman" w:hAnsi="Times New Roman" w:cs="Times New Roman"/>
          <w:sz w:val="24"/>
          <w:szCs w:val="24"/>
        </w:rPr>
      </w:pPr>
    </w:p>
    <w:p w:rsidR="00B11444" w:rsidRDefault="00B11444" w:rsidP="00B11444">
      <w:pPr>
        <w:ind w:firstLine="708"/>
        <w:jc w:val="both"/>
        <w:rPr>
          <w:rFonts w:ascii="Times New Roman" w:hAnsi="Times New Roman" w:cs="Times New Roman"/>
          <w:sz w:val="24"/>
          <w:szCs w:val="24"/>
        </w:rPr>
      </w:pPr>
    </w:p>
    <w:p w:rsidR="00B11444" w:rsidRDefault="00B11444" w:rsidP="00B11444">
      <w:pPr>
        <w:jc w:val="both"/>
        <w:rPr>
          <w:rFonts w:ascii="Times New Roman" w:hAnsi="Times New Roman" w:cs="Times New Roman"/>
          <w:sz w:val="24"/>
          <w:szCs w:val="24"/>
        </w:rPr>
      </w:pPr>
    </w:p>
    <w:p w:rsidR="00B11444" w:rsidRDefault="00B11444" w:rsidP="00B11444">
      <w:pPr>
        <w:jc w:val="both"/>
        <w:rPr>
          <w:rFonts w:ascii="Times New Roman" w:hAnsi="Times New Roman" w:cs="Times New Roman"/>
          <w:sz w:val="24"/>
          <w:szCs w:val="24"/>
        </w:rPr>
      </w:pPr>
      <w:r>
        <w:rPr>
          <w:rFonts w:ascii="Times New Roman" w:hAnsi="Times New Roman" w:cs="Times New Roman"/>
          <w:sz w:val="24"/>
          <w:szCs w:val="24"/>
        </w:rPr>
        <w:t xml:space="preserve">        </w:t>
      </w:r>
    </w:p>
    <w:p w:rsidR="00B11444" w:rsidRPr="00EB468E" w:rsidRDefault="00B11444" w:rsidP="00B11444">
      <w:pPr>
        <w:jc w:val="both"/>
        <w:rPr>
          <w:rFonts w:ascii="Times New Roman" w:hAnsi="Times New Roman" w:cs="Times New Roman"/>
          <w:sz w:val="24"/>
          <w:szCs w:val="24"/>
        </w:rPr>
      </w:pPr>
      <w:r>
        <w:rPr>
          <w:rFonts w:ascii="Times New Roman" w:hAnsi="Times New Roman" w:cs="Times New Roman"/>
          <w:sz w:val="24"/>
          <w:szCs w:val="24"/>
        </w:rPr>
        <w:tab/>
      </w:r>
    </w:p>
    <w:p w:rsidR="00B11444" w:rsidRDefault="00B11444" w:rsidP="00B11444">
      <w:pPr>
        <w:pStyle w:val="PargrafodaLista"/>
        <w:jc w:val="both"/>
        <w:rPr>
          <w:rFonts w:ascii="Times New Roman" w:hAnsi="Times New Roman" w:cs="Times New Roman"/>
          <w:sz w:val="24"/>
          <w:szCs w:val="24"/>
        </w:rPr>
      </w:pPr>
      <w:r w:rsidRPr="00E36832">
        <w:rPr>
          <w:rFonts w:ascii="Times New Roman" w:hAnsi="Times New Roman" w:cs="Times New Roman"/>
          <w:b/>
          <w:sz w:val="24"/>
          <w:szCs w:val="24"/>
        </w:rPr>
        <w:t xml:space="preserve">  </w:t>
      </w:r>
    </w:p>
    <w:p w:rsidR="00B11444" w:rsidRDefault="00B11444" w:rsidP="00B11444">
      <w:pPr>
        <w:pStyle w:val="PargrafodaLista"/>
        <w:ind w:firstLine="696"/>
        <w:jc w:val="both"/>
        <w:rPr>
          <w:rFonts w:ascii="Times New Roman" w:hAnsi="Times New Roman" w:cs="Times New Roman"/>
          <w:sz w:val="24"/>
          <w:szCs w:val="24"/>
        </w:rPr>
      </w:pPr>
    </w:p>
    <w:p w:rsidR="00B11444" w:rsidRDefault="00B11444" w:rsidP="00B11444">
      <w:pPr>
        <w:pStyle w:val="PargrafodaLista"/>
        <w:ind w:firstLine="696"/>
        <w:jc w:val="both"/>
        <w:rPr>
          <w:rFonts w:ascii="Times New Roman" w:hAnsi="Times New Roman" w:cs="Times New Roman"/>
          <w:sz w:val="24"/>
          <w:szCs w:val="24"/>
        </w:rPr>
      </w:pPr>
    </w:p>
    <w:p w:rsidR="00B11444" w:rsidRDefault="00B11444" w:rsidP="00B11444">
      <w:pPr>
        <w:pStyle w:val="PargrafodaLista"/>
        <w:jc w:val="both"/>
        <w:rPr>
          <w:rFonts w:ascii="Times New Roman" w:hAnsi="Times New Roman" w:cs="Times New Roman"/>
          <w:sz w:val="24"/>
          <w:szCs w:val="24"/>
        </w:rPr>
      </w:pPr>
      <w:r>
        <w:rPr>
          <w:rFonts w:ascii="Times New Roman" w:hAnsi="Times New Roman" w:cs="Times New Roman"/>
          <w:sz w:val="24"/>
          <w:szCs w:val="24"/>
        </w:rPr>
        <w:t xml:space="preserve"> </w:t>
      </w:r>
    </w:p>
    <w:p w:rsidR="00B11444" w:rsidRDefault="00B11444" w:rsidP="00B11444">
      <w:pPr>
        <w:pStyle w:val="PargrafodaLista"/>
        <w:jc w:val="both"/>
        <w:rPr>
          <w:rFonts w:ascii="Times New Roman" w:hAnsi="Times New Roman" w:cs="Times New Roman"/>
          <w:sz w:val="24"/>
          <w:szCs w:val="24"/>
        </w:rPr>
      </w:pPr>
    </w:p>
    <w:p w:rsidR="00B11444" w:rsidRDefault="00B11444" w:rsidP="00B11444">
      <w:pPr>
        <w:pStyle w:val="PargrafodaLista"/>
        <w:jc w:val="both"/>
        <w:rPr>
          <w:rFonts w:ascii="Times New Roman" w:hAnsi="Times New Roman" w:cs="Times New Roman"/>
          <w:sz w:val="24"/>
          <w:szCs w:val="24"/>
        </w:rPr>
      </w:pPr>
    </w:p>
    <w:p w:rsidR="00B11444" w:rsidRPr="00B54EEE" w:rsidRDefault="00B11444" w:rsidP="00B11444">
      <w:pPr>
        <w:jc w:val="both"/>
        <w:rPr>
          <w:rFonts w:ascii="Times New Roman" w:hAnsi="Times New Roman" w:cs="Times New Roman"/>
          <w:sz w:val="24"/>
          <w:szCs w:val="24"/>
        </w:rPr>
      </w:pPr>
      <w:r w:rsidRPr="00B54EEE">
        <w:rPr>
          <w:rFonts w:ascii="Times New Roman" w:hAnsi="Times New Roman" w:cs="Times New Roman"/>
          <w:sz w:val="24"/>
          <w:szCs w:val="24"/>
        </w:rPr>
        <w:t xml:space="preserve"> </w:t>
      </w:r>
    </w:p>
    <w:p w:rsidR="000451B3" w:rsidRPr="00B11444" w:rsidRDefault="000451B3" w:rsidP="00B11444"/>
    <w:sectPr w:rsidR="000451B3" w:rsidRPr="00B11444" w:rsidSect="005A4C91">
      <w:headerReference w:type="default" r:id="rId10"/>
      <w:footerReference w:type="default" r:id="rId11"/>
      <w:headerReference w:type="first" r:id="rId12"/>
      <w:pgSz w:w="11906" w:h="16838"/>
      <w:pgMar w:top="1418" w:right="85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53F8" w:rsidRDefault="003B53F8" w:rsidP="00260D05">
      <w:pPr>
        <w:spacing w:after="0" w:line="240" w:lineRule="auto"/>
      </w:pPr>
      <w:r>
        <w:separator/>
      </w:r>
    </w:p>
  </w:endnote>
  <w:endnote w:type="continuationSeparator" w:id="0">
    <w:p w:rsidR="003B53F8" w:rsidRDefault="003B53F8" w:rsidP="00260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959867"/>
      <w:docPartObj>
        <w:docPartGallery w:val="Page Numbers (Bottom of Page)"/>
        <w:docPartUnique/>
      </w:docPartObj>
    </w:sdtPr>
    <w:sdtEndPr/>
    <w:sdtContent>
      <w:p w:rsidR="00FE352F" w:rsidRDefault="00484B9B">
        <w:pPr>
          <w:pStyle w:val="Rodap"/>
          <w:jc w:val="right"/>
        </w:pPr>
        <w:r>
          <w:fldChar w:fldCharType="begin"/>
        </w:r>
        <w:r w:rsidR="00FE352F">
          <w:instrText>PAGE   \* MERGEFORMAT</w:instrText>
        </w:r>
        <w:r>
          <w:fldChar w:fldCharType="separate"/>
        </w:r>
        <w:r w:rsidR="00F65155">
          <w:rPr>
            <w:noProof/>
          </w:rPr>
          <w:t>7</w:t>
        </w:r>
        <w:r>
          <w:fldChar w:fldCharType="end"/>
        </w:r>
      </w:p>
    </w:sdtContent>
  </w:sdt>
  <w:p w:rsidR="00FE352F" w:rsidRDefault="00FE352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53F8" w:rsidRDefault="003B53F8" w:rsidP="00260D05">
      <w:pPr>
        <w:spacing w:after="0" w:line="240" w:lineRule="auto"/>
      </w:pPr>
      <w:r>
        <w:separator/>
      </w:r>
    </w:p>
  </w:footnote>
  <w:footnote w:type="continuationSeparator" w:id="0">
    <w:p w:rsidR="003B53F8" w:rsidRDefault="003B53F8" w:rsidP="00260D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1287"/>
      <w:gridCol w:w="6737"/>
      <w:gridCol w:w="1292"/>
    </w:tblGrid>
    <w:tr w:rsidR="00D5079B" w:rsidRPr="00260D05" w:rsidTr="00061A24">
      <w:tc>
        <w:tcPr>
          <w:tcW w:w="1287" w:type="dxa"/>
          <w:vAlign w:val="center"/>
        </w:tcPr>
        <w:p w:rsidR="00D5079B" w:rsidRPr="00260D05" w:rsidRDefault="00D5079B" w:rsidP="00260D05">
          <w:pPr>
            <w:pStyle w:val="Cabealho"/>
            <w:rPr>
              <w:rFonts w:ascii="Times New Roman" w:hAnsi="Times New Roman" w:cs="Times New Roman"/>
              <w:b/>
            </w:rPr>
          </w:pPr>
          <w:r w:rsidRPr="00260D05">
            <w:rPr>
              <w:rFonts w:ascii="Times New Roman" w:hAnsi="Times New Roman" w:cs="Times New Roman"/>
              <w:noProof/>
            </w:rPr>
            <w:drawing>
              <wp:inline distT="0" distB="0" distL="0" distR="0">
                <wp:extent cx="784860" cy="897255"/>
                <wp:effectExtent l="1905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srcRect/>
                        <a:stretch>
                          <a:fillRect/>
                        </a:stretch>
                      </pic:blipFill>
                      <pic:spPr bwMode="auto">
                        <a:xfrm>
                          <a:off x="0" y="0"/>
                          <a:ext cx="784860" cy="897255"/>
                        </a:xfrm>
                        <a:prstGeom prst="rect">
                          <a:avLst/>
                        </a:prstGeom>
                        <a:solidFill>
                          <a:srgbClr val="FFFFFF"/>
                        </a:solidFill>
                        <a:ln w="9525">
                          <a:noFill/>
                          <a:miter lim="800000"/>
                          <a:headEnd/>
                          <a:tailEnd/>
                        </a:ln>
                      </pic:spPr>
                    </pic:pic>
                  </a:graphicData>
                </a:graphic>
              </wp:inline>
            </w:drawing>
          </w:r>
        </w:p>
      </w:tc>
      <w:tc>
        <w:tcPr>
          <w:tcW w:w="6737" w:type="dxa"/>
          <w:vAlign w:val="center"/>
        </w:tcPr>
        <w:p w:rsidR="00D5079B" w:rsidRPr="00260D05" w:rsidRDefault="00D5079B" w:rsidP="00260D05">
          <w:pPr>
            <w:pStyle w:val="Cabealho"/>
            <w:rPr>
              <w:rFonts w:ascii="Times New Roman" w:hAnsi="Times New Roman" w:cs="Times New Roman"/>
              <w:b/>
            </w:rPr>
          </w:pPr>
          <w:r w:rsidRPr="00260D05">
            <w:rPr>
              <w:rFonts w:ascii="Times New Roman" w:hAnsi="Times New Roman" w:cs="Times New Roman"/>
              <w:b/>
            </w:rPr>
            <w:t>GOVERNO DO DISTRITO FEDERAL</w:t>
          </w:r>
        </w:p>
        <w:p w:rsidR="00D5079B" w:rsidRPr="00260D05" w:rsidRDefault="00D5079B" w:rsidP="00260D05">
          <w:pPr>
            <w:pStyle w:val="Cabealho"/>
            <w:rPr>
              <w:rFonts w:ascii="Times New Roman" w:hAnsi="Times New Roman" w:cs="Times New Roman"/>
            </w:rPr>
          </w:pPr>
          <w:r w:rsidRPr="00260D05">
            <w:rPr>
              <w:rFonts w:ascii="Times New Roman" w:hAnsi="Times New Roman" w:cs="Times New Roman"/>
            </w:rPr>
            <w:t xml:space="preserve">INSTITUTO DO MEIO AMBIENTE E DOS RECURSOS HÍDRICOS </w:t>
          </w:r>
        </w:p>
        <w:p w:rsidR="00D5079B" w:rsidRPr="00260D05" w:rsidRDefault="00D5079B" w:rsidP="00260D05">
          <w:pPr>
            <w:pStyle w:val="Cabealho"/>
            <w:rPr>
              <w:rFonts w:ascii="Times New Roman" w:hAnsi="Times New Roman" w:cs="Times New Roman"/>
            </w:rPr>
          </w:pPr>
          <w:r w:rsidRPr="00260D05">
            <w:rPr>
              <w:rFonts w:ascii="Times New Roman" w:hAnsi="Times New Roman" w:cs="Times New Roman"/>
            </w:rPr>
            <w:t>DO DISTRITO FEDERAL - BRASÍLIA AMBIENTAL</w:t>
          </w:r>
        </w:p>
        <w:p w:rsidR="00D5079B" w:rsidRPr="00260D05" w:rsidRDefault="00D5079B" w:rsidP="00D5079B">
          <w:pPr>
            <w:pStyle w:val="Cabealho"/>
            <w:rPr>
              <w:rFonts w:ascii="Times New Roman" w:hAnsi="Times New Roman" w:cs="Times New Roman"/>
            </w:rPr>
          </w:pPr>
          <w:r>
            <w:rPr>
              <w:rFonts w:ascii="Times New Roman" w:hAnsi="Times New Roman" w:cs="Times New Roman"/>
            </w:rPr>
            <w:t>Superintendência de Licenciamento e Fiscalização SULFI/IBRAM</w:t>
          </w:r>
        </w:p>
      </w:tc>
      <w:tc>
        <w:tcPr>
          <w:tcW w:w="1292" w:type="dxa"/>
          <w:vAlign w:val="center"/>
        </w:tcPr>
        <w:p w:rsidR="00D5079B" w:rsidRPr="00260D05" w:rsidRDefault="00D5079B" w:rsidP="00260D05">
          <w:pPr>
            <w:pStyle w:val="Cabealho"/>
            <w:rPr>
              <w:rFonts w:ascii="Times New Roman" w:hAnsi="Times New Roman" w:cs="Times New Roman"/>
            </w:rPr>
          </w:pPr>
          <w:r w:rsidRPr="00260D05">
            <w:rPr>
              <w:rFonts w:ascii="Times New Roman" w:hAnsi="Times New Roman" w:cs="Times New Roman"/>
              <w:noProof/>
            </w:rPr>
            <w:drawing>
              <wp:inline distT="0" distB="0" distL="0" distR="0">
                <wp:extent cx="1035050" cy="836930"/>
                <wp:effectExtent l="19050" t="0" r="0" b="0"/>
                <wp:docPr id="15" name="Imagem 15" descr="00000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0000633"/>
                        <pic:cNvPicPr>
                          <a:picLocks noChangeAspect="1" noChangeArrowheads="1"/>
                        </pic:cNvPicPr>
                      </pic:nvPicPr>
                      <pic:blipFill>
                        <a:blip r:embed="rId2"/>
                        <a:srcRect/>
                        <a:stretch>
                          <a:fillRect/>
                        </a:stretch>
                      </pic:blipFill>
                      <pic:spPr bwMode="auto">
                        <a:xfrm>
                          <a:off x="0" y="0"/>
                          <a:ext cx="1035050" cy="836930"/>
                        </a:xfrm>
                        <a:prstGeom prst="rect">
                          <a:avLst/>
                        </a:prstGeom>
                        <a:noFill/>
                        <a:ln w="9525">
                          <a:noFill/>
                          <a:miter lim="800000"/>
                          <a:headEnd/>
                          <a:tailEnd/>
                        </a:ln>
                      </pic:spPr>
                    </pic:pic>
                  </a:graphicData>
                </a:graphic>
              </wp:inline>
            </w:drawing>
          </w:r>
        </w:p>
      </w:tc>
    </w:tr>
  </w:tbl>
  <w:p w:rsidR="00D5079B" w:rsidRDefault="00D5079B" w:rsidP="00260D05">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1287"/>
      <w:gridCol w:w="6737"/>
      <w:gridCol w:w="1292"/>
    </w:tblGrid>
    <w:tr w:rsidR="005A4C91" w:rsidRPr="00260D05" w:rsidTr="008A3EDD">
      <w:tc>
        <w:tcPr>
          <w:tcW w:w="1287" w:type="dxa"/>
          <w:vAlign w:val="center"/>
        </w:tcPr>
        <w:p w:rsidR="005A4C91" w:rsidRPr="00260D05" w:rsidRDefault="005A4C91" w:rsidP="008A3EDD">
          <w:pPr>
            <w:pStyle w:val="Cabealho"/>
            <w:rPr>
              <w:rFonts w:ascii="Times New Roman" w:hAnsi="Times New Roman" w:cs="Times New Roman"/>
              <w:b/>
            </w:rPr>
          </w:pPr>
          <w:r w:rsidRPr="00260D05">
            <w:rPr>
              <w:rFonts w:ascii="Times New Roman" w:hAnsi="Times New Roman" w:cs="Times New Roman"/>
              <w:noProof/>
            </w:rPr>
            <w:drawing>
              <wp:inline distT="0" distB="0" distL="0" distR="0">
                <wp:extent cx="784860" cy="897255"/>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srcRect/>
                        <a:stretch>
                          <a:fillRect/>
                        </a:stretch>
                      </pic:blipFill>
                      <pic:spPr bwMode="auto">
                        <a:xfrm>
                          <a:off x="0" y="0"/>
                          <a:ext cx="784860" cy="897255"/>
                        </a:xfrm>
                        <a:prstGeom prst="rect">
                          <a:avLst/>
                        </a:prstGeom>
                        <a:solidFill>
                          <a:srgbClr val="FFFFFF"/>
                        </a:solidFill>
                        <a:ln w="9525">
                          <a:noFill/>
                          <a:miter lim="800000"/>
                          <a:headEnd/>
                          <a:tailEnd/>
                        </a:ln>
                      </pic:spPr>
                    </pic:pic>
                  </a:graphicData>
                </a:graphic>
              </wp:inline>
            </w:drawing>
          </w:r>
        </w:p>
      </w:tc>
      <w:tc>
        <w:tcPr>
          <w:tcW w:w="6737" w:type="dxa"/>
          <w:vAlign w:val="center"/>
        </w:tcPr>
        <w:p w:rsidR="005A4C91" w:rsidRPr="00260D05" w:rsidRDefault="005A4C91" w:rsidP="008A3EDD">
          <w:pPr>
            <w:pStyle w:val="Cabealho"/>
            <w:rPr>
              <w:rFonts w:ascii="Times New Roman" w:hAnsi="Times New Roman" w:cs="Times New Roman"/>
              <w:b/>
            </w:rPr>
          </w:pPr>
          <w:r w:rsidRPr="00260D05">
            <w:rPr>
              <w:rFonts w:ascii="Times New Roman" w:hAnsi="Times New Roman" w:cs="Times New Roman"/>
              <w:b/>
            </w:rPr>
            <w:t>GOVERNO DO DISTRITO FEDERAL</w:t>
          </w:r>
        </w:p>
        <w:p w:rsidR="005A4C91" w:rsidRPr="00260D05" w:rsidRDefault="005A4C91" w:rsidP="008A3EDD">
          <w:pPr>
            <w:pStyle w:val="Cabealho"/>
            <w:rPr>
              <w:rFonts w:ascii="Times New Roman" w:hAnsi="Times New Roman" w:cs="Times New Roman"/>
            </w:rPr>
          </w:pPr>
          <w:r w:rsidRPr="00260D05">
            <w:rPr>
              <w:rFonts w:ascii="Times New Roman" w:hAnsi="Times New Roman" w:cs="Times New Roman"/>
            </w:rPr>
            <w:t xml:space="preserve">INSTITUTO DO MEIO AMBIENTE E DOS RECURSOS HÍDRICOS </w:t>
          </w:r>
        </w:p>
        <w:p w:rsidR="005A4C91" w:rsidRPr="00260D05" w:rsidRDefault="005A4C91" w:rsidP="008A3EDD">
          <w:pPr>
            <w:pStyle w:val="Cabealho"/>
            <w:rPr>
              <w:rFonts w:ascii="Times New Roman" w:hAnsi="Times New Roman" w:cs="Times New Roman"/>
            </w:rPr>
          </w:pPr>
          <w:r w:rsidRPr="00260D05">
            <w:rPr>
              <w:rFonts w:ascii="Times New Roman" w:hAnsi="Times New Roman" w:cs="Times New Roman"/>
            </w:rPr>
            <w:t>DO DISTRITO FEDERAL - BRASÍLIA AMBIENTAL</w:t>
          </w:r>
        </w:p>
        <w:p w:rsidR="005A4C91" w:rsidRPr="00260D05" w:rsidRDefault="005A4C91" w:rsidP="008A3EDD">
          <w:pPr>
            <w:pStyle w:val="Cabealho"/>
            <w:rPr>
              <w:rFonts w:ascii="Times New Roman" w:hAnsi="Times New Roman" w:cs="Times New Roman"/>
            </w:rPr>
          </w:pPr>
          <w:r>
            <w:rPr>
              <w:rFonts w:ascii="Times New Roman" w:hAnsi="Times New Roman" w:cs="Times New Roman"/>
            </w:rPr>
            <w:t>Superintendência de Licenciamento e Fiscalização SULFI/IBRAM</w:t>
          </w:r>
        </w:p>
      </w:tc>
      <w:tc>
        <w:tcPr>
          <w:tcW w:w="1292" w:type="dxa"/>
          <w:vAlign w:val="center"/>
        </w:tcPr>
        <w:p w:rsidR="005A4C91" w:rsidRPr="00260D05" w:rsidRDefault="005A4C91" w:rsidP="008A3EDD">
          <w:pPr>
            <w:pStyle w:val="Cabealho"/>
            <w:rPr>
              <w:rFonts w:ascii="Times New Roman" w:hAnsi="Times New Roman" w:cs="Times New Roman"/>
            </w:rPr>
          </w:pPr>
          <w:r w:rsidRPr="00260D05">
            <w:rPr>
              <w:rFonts w:ascii="Times New Roman" w:hAnsi="Times New Roman" w:cs="Times New Roman"/>
              <w:noProof/>
            </w:rPr>
            <w:drawing>
              <wp:inline distT="0" distB="0" distL="0" distR="0">
                <wp:extent cx="1035050" cy="836930"/>
                <wp:effectExtent l="19050" t="0" r="0" b="0"/>
                <wp:docPr id="2" name="Imagem 2" descr="00000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00000633"/>
                        <pic:cNvPicPr>
                          <a:picLocks noChangeAspect="1" noChangeArrowheads="1"/>
                        </pic:cNvPicPr>
                      </pic:nvPicPr>
                      <pic:blipFill>
                        <a:blip r:embed="rId2"/>
                        <a:srcRect/>
                        <a:stretch>
                          <a:fillRect/>
                        </a:stretch>
                      </pic:blipFill>
                      <pic:spPr bwMode="auto">
                        <a:xfrm>
                          <a:off x="0" y="0"/>
                          <a:ext cx="1035050" cy="836930"/>
                        </a:xfrm>
                        <a:prstGeom prst="rect">
                          <a:avLst/>
                        </a:prstGeom>
                        <a:noFill/>
                        <a:ln w="9525">
                          <a:noFill/>
                          <a:miter lim="800000"/>
                          <a:headEnd/>
                          <a:tailEnd/>
                        </a:ln>
                      </pic:spPr>
                    </pic:pic>
                  </a:graphicData>
                </a:graphic>
              </wp:inline>
            </w:drawing>
          </w:r>
        </w:p>
      </w:tc>
    </w:tr>
  </w:tbl>
  <w:p w:rsidR="005A4C91" w:rsidRDefault="005A4C9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F2DE5"/>
    <w:multiLevelType w:val="hybridMultilevel"/>
    <w:tmpl w:val="988837A4"/>
    <w:lvl w:ilvl="0" w:tplc="532C3FBC">
      <w:start w:val="1"/>
      <w:numFmt w:val="decimal"/>
      <w:lvlText w:val="%1-"/>
      <w:lvlJc w:val="left"/>
      <w:pPr>
        <w:ind w:left="720" w:hanging="360"/>
      </w:pPr>
      <w:rPr>
        <w:rFonts w:hint="default"/>
        <w:sz w:val="2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A046F9"/>
    <w:multiLevelType w:val="hybridMultilevel"/>
    <w:tmpl w:val="1BE0BD18"/>
    <w:lvl w:ilvl="0" w:tplc="FB8255B2">
      <w:start w:val="3"/>
      <w:numFmt w:val="bullet"/>
      <w:lvlText w:val=""/>
      <w:lvlJc w:val="left"/>
      <w:pPr>
        <w:ind w:left="1773" w:hanging="360"/>
      </w:pPr>
      <w:rPr>
        <w:rFonts w:ascii="Symbol" w:eastAsiaTheme="minorEastAsia" w:hAnsi="Symbol" w:cs="Times New Roman" w:hint="default"/>
      </w:rPr>
    </w:lvl>
    <w:lvl w:ilvl="1" w:tplc="04160003" w:tentative="1">
      <w:start w:val="1"/>
      <w:numFmt w:val="bullet"/>
      <w:lvlText w:val="o"/>
      <w:lvlJc w:val="left"/>
      <w:pPr>
        <w:ind w:left="2493" w:hanging="360"/>
      </w:pPr>
      <w:rPr>
        <w:rFonts w:ascii="Courier New" w:hAnsi="Courier New" w:cs="Courier New" w:hint="default"/>
      </w:rPr>
    </w:lvl>
    <w:lvl w:ilvl="2" w:tplc="04160005" w:tentative="1">
      <w:start w:val="1"/>
      <w:numFmt w:val="bullet"/>
      <w:lvlText w:val=""/>
      <w:lvlJc w:val="left"/>
      <w:pPr>
        <w:ind w:left="3213" w:hanging="360"/>
      </w:pPr>
      <w:rPr>
        <w:rFonts w:ascii="Wingdings" w:hAnsi="Wingdings" w:hint="default"/>
      </w:rPr>
    </w:lvl>
    <w:lvl w:ilvl="3" w:tplc="04160001" w:tentative="1">
      <w:start w:val="1"/>
      <w:numFmt w:val="bullet"/>
      <w:lvlText w:val=""/>
      <w:lvlJc w:val="left"/>
      <w:pPr>
        <w:ind w:left="3933" w:hanging="360"/>
      </w:pPr>
      <w:rPr>
        <w:rFonts w:ascii="Symbol" w:hAnsi="Symbol" w:hint="default"/>
      </w:rPr>
    </w:lvl>
    <w:lvl w:ilvl="4" w:tplc="04160003" w:tentative="1">
      <w:start w:val="1"/>
      <w:numFmt w:val="bullet"/>
      <w:lvlText w:val="o"/>
      <w:lvlJc w:val="left"/>
      <w:pPr>
        <w:ind w:left="4653" w:hanging="360"/>
      </w:pPr>
      <w:rPr>
        <w:rFonts w:ascii="Courier New" w:hAnsi="Courier New" w:cs="Courier New" w:hint="default"/>
      </w:rPr>
    </w:lvl>
    <w:lvl w:ilvl="5" w:tplc="04160005" w:tentative="1">
      <w:start w:val="1"/>
      <w:numFmt w:val="bullet"/>
      <w:lvlText w:val=""/>
      <w:lvlJc w:val="left"/>
      <w:pPr>
        <w:ind w:left="5373" w:hanging="360"/>
      </w:pPr>
      <w:rPr>
        <w:rFonts w:ascii="Wingdings" w:hAnsi="Wingdings" w:hint="default"/>
      </w:rPr>
    </w:lvl>
    <w:lvl w:ilvl="6" w:tplc="04160001" w:tentative="1">
      <w:start w:val="1"/>
      <w:numFmt w:val="bullet"/>
      <w:lvlText w:val=""/>
      <w:lvlJc w:val="left"/>
      <w:pPr>
        <w:ind w:left="6093" w:hanging="360"/>
      </w:pPr>
      <w:rPr>
        <w:rFonts w:ascii="Symbol" w:hAnsi="Symbol" w:hint="default"/>
      </w:rPr>
    </w:lvl>
    <w:lvl w:ilvl="7" w:tplc="04160003" w:tentative="1">
      <w:start w:val="1"/>
      <w:numFmt w:val="bullet"/>
      <w:lvlText w:val="o"/>
      <w:lvlJc w:val="left"/>
      <w:pPr>
        <w:ind w:left="6813" w:hanging="360"/>
      </w:pPr>
      <w:rPr>
        <w:rFonts w:ascii="Courier New" w:hAnsi="Courier New" w:cs="Courier New" w:hint="default"/>
      </w:rPr>
    </w:lvl>
    <w:lvl w:ilvl="8" w:tplc="04160005" w:tentative="1">
      <w:start w:val="1"/>
      <w:numFmt w:val="bullet"/>
      <w:lvlText w:val=""/>
      <w:lvlJc w:val="left"/>
      <w:pPr>
        <w:ind w:left="7533" w:hanging="360"/>
      </w:pPr>
      <w:rPr>
        <w:rFonts w:ascii="Wingdings" w:hAnsi="Wingdings" w:hint="default"/>
      </w:rPr>
    </w:lvl>
  </w:abstractNum>
  <w:abstractNum w:abstractNumId="2">
    <w:nsid w:val="1273006E"/>
    <w:multiLevelType w:val="hybridMultilevel"/>
    <w:tmpl w:val="1FFA27B6"/>
    <w:lvl w:ilvl="0" w:tplc="D7822AB8">
      <w:start w:val="3"/>
      <w:numFmt w:val="bullet"/>
      <w:lvlText w:val=""/>
      <w:lvlJc w:val="left"/>
      <w:pPr>
        <w:ind w:left="1776" w:hanging="360"/>
      </w:pPr>
      <w:rPr>
        <w:rFonts w:ascii="Symbol" w:eastAsiaTheme="minorEastAsia" w:hAnsi="Symbol" w:cs="Times New Roman" w:hint="default"/>
        <w:b/>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3">
    <w:nsid w:val="14F53869"/>
    <w:multiLevelType w:val="hybridMultilevel"/>
    <w:tmpl w:val="89169F34"/>
    <w:lvl w:ilvl="0" w:tplc="04160001">
      <w:start w:val="1"/>
      <w:numFmt w:val="bullet"/>
      <w:lvlText w:val=""/>
      <w:lvlJc w:val="left"/>
      <w:pPr>
        <w:ind w:left="1776" w:hanging="360"/>
      </w:pPr>
      <w:rPr>
        <w:rFonts w:ascii="Symbol" w:hAnsi="Symbol"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4">
    <w:nsid w:val="1E7E0DEE"/>
    <w:multiLevelType w:val="hybridMultilevel"/>
    <w:tmpl w:val="11844A34"/>
    <w:lvl w:ilvl="0" w:tplc="D3B665BA">
      <w:start w:val="6"/>
      <w:numFmt w:val="decimal"/>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5">
    <w:nsid w:val="1F524945"/>
    <w:multiLevelType w:val="hybridMultilevel"/>
    <w:tmpl w:val="B074D878"/>
    <w:lvl w:ilvl="0" w:tplc="E6F016B6">
      <w:start w:val="2"/>
      <w:numFmt w:val="decimal"/>
      <w:lvlText w:val="%1"/>
      <w:lvlJc w:val="left"/>
      <w:pPr>
        <w:ind w:left="1068" w:hanging="360"/>
      </w:pPr>
      <w:rPr>
        <w:rFonts w:hint="default"/>
        <w:b w:val="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6">
    <w:nsid w:val="320E7FD9"/>
    <w:multiLevelType w:val="hybridMultilevel"/>
    <w:tmpl w:val="8A46162A"/>
    <w:lvl w:ilvl="0" w:tplc="0D4C74A6">
      <w:start w:val="6"/>
      <w:numFmt w:val="decimal"/>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7">
    <w:nsid w:val="38A716CE"/>
    <w:multiLevelType w:val="hybridMultilevel"/>
    <w:tmpl w:val="3EF22CE2"/>
    <w:lvl w:ilvl="0" w:tplc="A15CDE5E">
      <w:start w:val="6"/>
      <w:numFmt w:val="decimal"/>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4A55722B"/>
    <w:multiLevelType w:val="hybridMultilevel"/>
    <w:tmpl w:val="41048980"/>
    <w:lvl w:ilvl="0" w:tplc="B576ED24">
      <w:start w:val="6"/>
      <w:numFmt w:val="decimal"/>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9">
    <w:nsid w:val="4D6C7BD3"/>
    <w:multiLevelType w:val="hybridMultilevel"/>
    <w:tmpl w:val="5BEE1CCA"/>
    <w:lvl w:ilvl="0" w:tplc="ACDAA102">
      <w:start w:val="6"/>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745446B"/>
    <w:multiLevelType w:val="hybridMultilevel"/>
    <w:tmpl w:val="F8B268B8"/>
    <w:lvl w:ilvl="0" w:tplc="B79C6208">
      <w:start w:val="4"/>
      <w:numFmt w:val="bullet"/>
      <w:lvlText w:val=""/>
      <w:lvlJc w:val="left"/>
      <w:pPr>
        <w:ind w:left="1773" w:hanging="360"/>
      </w:pPr>
      <w:rPr>
        <w:rFonts w:ascii="Symbol" w:eastAsiaTheme="minorEastAsia"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5CF73182"/>
    <w:multiLevelType w:val="hybridMultilevel"/>
    <w:tmpl w:val="3BC450A4"/>
    <w:lvl w:ilvl="0" w:tplc="C9D8F23A">
      <w:start w:val="6"/>
      <w:numFmt w:val="decimal"/>
      <w:lvlText w:val="%1"/>
      <w:lvlJc w:val="left"/>
      <w:pPr>
        <w:ind w:left="1068" w:hanging="360"/>
      </w:pPr>
      <w:rPr>
        <w:rFonts w:hint="default"/>
        <w:b/>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2">
    <w:nsid w:val="60C113A8"/>
    <w:multiLevelType w:val="hybridMultilevel"/>
    <w:tmpl w:val="0D0E54E6"/>
    <w:lvl w:ilvl="0" w:tplc="330807E4">
      <w:start w:val="8"/>
      <w:numFmt w:val="bullet"/>
      <w:lvlText w:val=""/>
      <w:lvlJc w:val="left"/>
      <w:pPr>
        <w:ind w:left="1428" w:hanging="360"/>
      </w:pPr>
      <w:rPr>
        <w:rFonts w:ascii="Symbol" w:eastAsiaTheme="minorEastAsia" w:hAnsi="Symbol" w:cs="Times New Roman"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3">
    <w:nsid w:val="63BF65E1"/>
    <w:multiLevelType w:val="hybridMultilevel"/>
    <w:tmpl w:val="427884B6"/>
    <w:lvl w:ilvl="0" w:tplc="B79C6208">
      <w:start w:val="4"/>
      <w:numFmt w:val="bullet"/>
      <w:lvlText w:val=""/>
      <w:lvlJc w:val="left"/>
      <w:pPr>
        <w:ind w:left="1773" w:hanging="360"/>
      </w:pPr>
      <w:rPr>
        <w:rFonts w:ascii="Symbol" w:eastAsiaTheme="minorEastAsia" w:hAnsi="Symbol" w:cs="Times New Roman" w:hint="default"/>
      </w:rPr>
    </w:lvl>
    <w:lvl w:ilvl="1" w:tplc="04160003">
      <w:start w:val="1"/>
      <w:numFmt w:val="bullet"/>
      <w:lvlText w:val="o"/>
      <w:lvlJc w:val="left"/>
      <w:pPr>
        <w:ind w:left="2493" w:hanging="360"/>
      </w:pPr>
      <w:rPr>
        <w:rFonts w:ascii="Courier New" w:hAnsi="Courier New" w:cs="Courier New" w:hint="default"/>
      </w:rPr>
    </w:lvl>
    <w:lvl w:ilvl="2" w:tplc="04160005" w:tentative="1">
      <w:start w:val="1"/>
      <w:numFmt w:val="bullet"/>
      <w:lvlText w:val=""/>
      <w:lvlJc w:val="left"/>
      <w:pPr>
        <w:ind w:left="3213" w:hanging="360"/>
      </w:pPr>
      <w:rPr>
        <w:rFonts w:ascii="Wingdings" w:hAnsi="Wingdings" w:hint="default"/>
      </w:rPr>
    </w:lvl>
    <w:lvl w:ilvl="3" w:tplc="04160001" w:tentative="1">
      <w:start w:val="1"/>
      <w:numFmt w:val="bullet"/>
      <w:lvlText w:val=""/>
      <w:lvlJc w:val="left"/>
      <w:pPr>
        <w:ind w:left="3933" w:hanging="360"/>
      </w:pPr>
      <w:rPr>
        <w:rFonts w:ascii="Symbol" w:hAnsi="Symbol" w:hint="default"/>
      </w:rPr>
    </w:lvl>
    <w:lvl w:ilvl="4" w:tplc="04160003" w:tentative="1">
      <w:start w:val="1"/>
      <w:numFmt w:val="bullet"/>
      <w:lvlText w:val="o"/>
      <w:lvlJc w:val="left"/>
      <w:pPr>
        <w:ind w:left="4653" w:hanging="360"/>
      </w:pPr>
      <w:rPr>
        <w:rFonts w:ascii="Courier New" w:hAnsi="Courier New" w:cs="Courier New" w:hint="default"/>
      </w:rPr>
    </w:lvl>
    <w:lvl w:ilvl="5" w:tplc="04160005" w:tentative="1">
      <w:start w:val="1"/>
      <w:numFmt w:val="bullet"/>
      <w:lvlText w:val=""/>
      <w:lvlJc w:val="left"/>
      <w:pPr>
        <w:ind w:left="5373" w:hanging="360"/>
      </w:pPr>
      <w:rPr>
        <w:rFonts w:ascii="Wingdings" w:hAnsi="Wingdings" w:hint="default"/>
      </w:rPr>
    </w:lvl>
    <w:lvl w:ilvl="6" w:tplc="04160001" w:tentative="1">
      <w:start w:val="1"/>
      <w:numFmt w:val="bullet"/>
      <w:lvlText w:val=""/>
      <w:lvlJc w:val="left"/>
      <w:pPr>
        <w:ind w:left="6093" w:hanging="360"/>
      </w:pPr>
      <w:rPr>
        <w:rFonts w:ascii="Symbol" w:hAnsi="Symbol" w:hint="default"/>
      </w:rPr>
    </w:lvl>
    <w:lvl w:ilvl="7" w:tplc="04160003" w:tentative="1">
      <w:start w:val="1"/>
      <w:numFmt w:val="bullet"/>
      <w:lvlText w:val="o"/>
      <w:lvlJc w:val="left"/>
      <w:pPr>
        <w:ind w:left="6813" w:hanging="360"/>
      </w:pPr>
      <w:rPr>
        <w:rFonts w:ascii="Courier New" w:hAnsi="Courier New" w:cs="Courier New" w:hint="default"/>
      </w:rPr>
    </w:lvl>
    <w:lvl w:ilvl="8" w:tplc="04160005" w:tentative="1">
      <w:start w:val="1"/>
      <w:numFmt w:val="bullet"/>
      <w:lvlText w:val=""/>
      <w:lvlJc w:val="left"/>
      <w:pPr>
        <w:ind w:left="7533" w:hanging="360"/>
      </w:pPr>
      <w:rPr>
        <w:rFonts w:ascii="Wingdings" w:hAnsi="Wingdings" w:hint="default"/>
      </w:rPr>
    </w:lvl>
  </w:abstractNum>
  <w:abstractNum w:abstractNumId="14">
    <w:nsid w:val="6D95342F"/>
    <w:multiLevelType w:val="hybridMultilevel"/>
    <w:tmpl w:val="428A261C"/>
    <w:lvl w:ilvl="0" w:tplc="B240DB78">
      <w:numFmt w:val="bullet"/>
      <w:lvlText w:val=""/>
      <w:lvlJc w:val="left"/>
      <w:pPr>
        <w:ind w:left="1068" w:hanging="360"/>
      </w:pPr>
      <w:rPr>
        <w:rFonts w:ascii="Symbol" w:eastAsiaTheme="minorEastAsia" w:hAnsi="Symbol" w:cs="Times New Roman"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5">
    <w:nsid w:val="7C5C3040"/>
    <w:multiLevelType w:val="hybridMultilevel"/>
    <w:tmpl w:val="0F022C0A"/>
    <w:lvl w:ilvl="0" w:tplc="05562DA2">
      <w:start w:val="1"/>
      <w:numFmt w:val="decimal"/>
      <w:lvlText w:val="%1-"/>
      <w:lvlJc w:val="left"/>
      <w:pPr>
        <w:ind w:left="1068" w:hanging="360"/>
      </w:pPr>
      <w:rPr>
        <w:rFonts w:hint="default"/>
        <w:b w:val="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6">
    <w:nsid w:val="7EED2E75"/>
    <w:multiLevelType w:val="hybridMultilevel"/>
    <w:tmpl w:val="EF1A6258"/>
    <w:lvl w:ilvl="0" w:tplc="04160001">
      <w:start w:val="1"/>
      <w:numFmt w:val="bullet"/>
      <w:lvlText w:val=""/>
      <w:lvlJc w:val="left"/>
      <w:pPr>
        <w:ind w:left="1776" w:hanging="360"/>
      </w:pPr>
      <w:rPr>
        <w:rFonts w:ascii="Symbol" w:hAnsi="Symbol" w:hint="default"/>
      </w:rPr>
    </w:lvl>
    <w:lvl w:ilvl="1" w:tplc="04160003" w:tentative="1">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num w:numId="1">
    <w:abstractNumId w:val="0"/>
  </w:num>
  <w:num w:numId="2">
    <w:abstractNumId w:val="13"/>
  </w:num>
  <w:num w:numId="3">
    <w:abstractNumId w:val="11"/>
  </w:num>
  <w:num w:numId="4">
    <w:abstractNumId w:val="2"/>
  </w:num>
  <w:num w:numId="5">
    <w:abstractNumId w:val="1"/>
  </w:num>
  <w:num w:numId="6">
    <w:abstractNumId w:val="16"/>
  </w:num>
  <w:num w:numId="7">
    <w:abstractNumId w:val="10"/>
  </w:num>
  <w:num w:numId="8">
    <w:abstractNumId w:val="3"/>
  </w:num>
  <w:num w:numId="9">
    <w:abstractNumId w:val="14"/>
  </w:num>
  <w:num w:numId="10">
    <w:abstractNumId w:val="12"/>
  </w:num>
  <w:num w:numId="11">
    <w:abstractNumId w:val="8"/>
  </w:num>
  <w:num w:numId="12">
    <w:abstractNumId w:val="4"/>
  </w:num>
  <w:num w:numId="13">
    <w:abstractNumId w:val="5"/>
  </w:num>
  <w:num w:numId="14">
    <w:abstractNumId w:val="9"/>
  </w:num>
  <w:num w:numId="15">
    <w:abstractNumId w:val="7"/>
  </w:num>
  <w:num w:numId="16">
    <w:abstractNumId w:val="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1126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D05"/>
    <w:rsid w:val="000153AF"/>
    <w:rsid w:val="000451B3"/>
    <w:rsid w:val="00045B2A"/>
    <w:rsid w:val="00060A1F"/>
    <w:rsid w:val="00061A24"/>
    <w:rsid w:val="00072ECD"/>
    <w:rsid w:val="00075298"/>
    <w:rsid w:val="00083190"/>
    <w:rsid w:val="0008557F"/>
    <w:rsid w:val="000A0B95"/>
    <w:rsid w:val="000A1CA5"/>
    <w:rsid w:val="000B7266"/>
    <w:rsid w:val="000C5200"/>
    <w:rsid w:val="000D550F"/>
    <w:rsid w:val="000F0191"/>
    <w:rsid w:val="001000EA"/>
    <w:rsid w:val="00123D50"/>
    <w:rsid w:val="00133937"/>
    <w:rsid w:val="00134F00"/>
    <w:rsid w:val="00142092"/>
    <w:rsid w:val="00144849"/>
    <w:rsid w:val="00170FAF"/>
    <w:rsid w:val="0018691F"/>
    <w:rsid w:val="001A600D"/>
    <w:rsid w:val="001B62DC"/>
    <w:rsid w:val="001C009C"/>
    <w:rsid w:val="001C4D78"/>
    <w:rsid w:val="001C4F3A"/>
    <w:rsid w:val="001E6CA3"/>
    <w:rsid w:val="001F3B5C"/>
    <w:rsid w:val="00230B6D"/>
    <w:rsid w:val="00242C8E"/>
    <w:rsid w:val="00260D05"/>
    <w:rsid w:val="00293C60"/>
    <w:rsid w:val="0029715F"/>
    <w:rsid w:val="002A6507"/>
    <w:rsid w:val="002A7A5F"/>
    <w:rsid w:val="002C267B"/>
    <w:rsid w:val="002C48DB"/>
    <w:rsid w:val="002D5423"/>
    <w:rsid w:val="002F5F64"/>
    <w:rsid w:val="002F6855"/>
    <w:rsid w:val="002F6C45"/>
    <w:rsid w:val="002F7767"/>
    <w:rsid w:val="003050D6"/>
    <w:rsid w:val="00312B3E"/>
    <w:rsid w:val="00320EB0"/>
    <w:rsid w:val="00325D81"/>
    <w:rsid w:val="0033268C"/>
    <w:rsid w:val="003422A0"/>
    <w:rsid w:val="00367932"/>
    <w:rsid w:val="0039269C"/>
    <w:rsid w:val="00395A7B"/>
    <w:rsid w:val="003975A0"/>
    <w:rsid w:val="003B53F8"/>
    <w:rsid w:val="003F0572"/>
    <w:rsid w:val="003F1F3F"/>
    <w:rsid w:val="003F56BD"/>
    <w:rsid w:val="003F7BFF"/>
    <w:rsid w:val="0042039E"/>
    <w:rsid w:val="004323FA"/>
    <w:rsid w:val="0043298A"/>
    <w:rsid w:val="0043669C"/>
    <w:rsid w:val="004377A0"/>
    <w:rsid w:val="00443ADB"/>
    <w:rsid w:val="004847B5"/>
    <w:rsid w:val="00484B9B"/>
    <w:rsid w:val="00487C93"/>
    <w:rsid w:val="00491D56"/>
    <w:rsid w:val="0049241A"/>
    <w:rsid w:val="0049765F"/>
    <w:rsid w:val="004A3287"/>
    <w:rsid w:val="004A3E75"/>
    <w:rsid w:val="004A73C9"/>
    <w:rsid w:val="004D2990"/>
    <w:rsid w:val="00511C51"/>
    <w:rsid w:val="00522E02"/>
    <w:rsid w:val="00530826"/>
    <w:rsid w:val="00532D11"/>
    <w:rsid w:val="00536238"/>
    <w:rsid w:val="00536850"/>
    <w:rsid w:val="00556C88"/>
    <w:rsid w:val="00557B79"/>
    <w:rsid w:val="00567344"/>
    <w:rsid w:val="005812A7"/>
    <w:rsid w:val="00583981"/>
    <w:rsid w:val="00585460"/>
    <w:rsid w:val="0058680E"/>
    <w:rsid w:val="00596704"/>
    <w:rsid w:val="005A4C91"/>
    <w:rsid w:val="005C6D0F"/>
    <w:rsid w:val="005F392B"/>
    <w:rsid w:val="00605FFF"/>
    <w:rsid w:val="006322B4"/>
    <w:rsid w:val="006461BE"/>
    <w:rsid w:val="006541DD"/>
    <w:rsid w:val="00654AF7"/>
    <w:rsid w:val="0067338C"/>
    <w:rsid w:val="00674EF6"/>
    <w:rsid w:val="00694B78"/>
    <w:rsid w:val="006B769A"/>
    <w:rsid w:val="006D147E"/>
    <w:rsid w:val="006D1FAC"/>
    <w:rsid w:val="006D2361"/>
    <w:rsid w:val="006D735C"/>
    <w:rsid w:val="006E448C"/>
    <w:rsid w:val="006E4690"/>
    <w:rsid w:val="00701497"/>
    <w:rsid w:val="00712AD9"/>
    <w:rsid w:val="00717A50"/>
    <w:rsid w:val="007260EF"/>
    <w:rsid w:val="0074429E"/>
    <w:rsid w:val="007448D7"/>
    <w:rsid w:val="00747F1F"/>
    <w:rsid w:val="007607E5"/>
    <w:rsid w:val="00767DA2"/>
    <w:rsid w:val="007A0B42"/>
    <w:rsid w:val="007A0B57"/>
    <w:rsid w:val="007A332D"/>
    <w:rsid w:val="007B4399"/>
    <w:rsid w:val="007C2327"/>
    <w:rsid w:val="007C48B8"/>
    <w:rsid w:val="007D3260"/>
    <w:rsid w:val="00823419"/>
    <w:rsid w:val="00847660"/>
    <w:rsid w:val="00860496"/>
    <w:rsid w:val="00880E24"/>
    <w:rsid w:val="00883B12"/>
    <w:rsid w:val="0088758F"/>
    <w:rsid w:val="00890564"/>
    <w:rsid w:val="0089338A"/>
    <w:rsid w:val="00893791"/>
    <w:rsid w:val="008A7EF9"/>
    <w:rsid w:val="008C0FF3"/>
    <w:rsid w:val="008E702A"/>
    <w:rsid w:val="0092207A"/>
    <w:rsid w:val="009228FD"/>
    <w:rsid w:val="0093558E"/>
    <w:rsid w:val="0094545C"/>
    <w:rsid w:val="00954B29"/>
    <w:rsid w:val="00955F7E"/>
    <w:rsid w:val="00966A5A"/>
    <w:rsid w:val="009853F9"/>
    <w:rsid w:val="00993AF7"/>
    <w:rsid w:val="009A3B8D"/>
    <w:rsid w:val="009A692A"/>
    <w:rsid w:val="009C4052"/>
    <w:rsid w:val="009D05D2"/>
    <w:rsid w:val="009D16D2"/>
    <w:rsid w:val="009D1FC1"/>
    <w:rsid w:val="009F7AB1"/>
    <w:rsid w:val="00A0133B"/>
    <w:rsid w:val="00A1559B"/>
    <w:rsid w:val="00A17FAE"/>
    <w:rsid w:val="00A25989"/>
    <w:rsid w:val="00A3776C"/>
    <w:rsid w:val="00A5088E"/>
    <w:rsid w:val="00A64BDF"/>
    <w:rsid w:val="00AB5B73"/>
    <w:rsid w:val="00AB63F1"/>
    <w:rsid w:val="00AC13A3"/>
    <w:rsid w:val="00AC1F20"/>
    <w:rsid w:val="00AC7C12"/>
    <w:rsid w:val="00AD4B50"/>
    <w:rsid w:val="00AE0A3E"/>
    <w:rsid w:val="00AE18FD"/>
    <w:rsid w:val="00AF70DB"/>
    <w:rsid w:val="00B10261"/>
    <w:rsid w:val="00B11444"/>
    <w:rsid w:val="00B235F2"/>
    <w:rsid w:val="00B54EEE"/>
    <w:rsid w:val="00B66A7F"/>
    <w:rsid w:val="00B671B1"/>
    <w:rsid w:val="00B727D5"/>
    <w:rsid w:val="00B752D6"/>
    <w:rsid w:val="00B860E6"/>
    <w:rsid w:val="00BC18ED"/>
    <w:rsid w:val="00BC3025"/>
    <w:rsid w:val="00BC3BB9"/>
    <w:rsid w:val="00BD47C4"/>
    <w:rsid w:val="00BD4874"/>
    <w:rsid w:val="00BD7037"/>
    <w:rsid w:val="00BD7E54"/>
    <w:rsid w:val="00BF2D07"/>
    <w:rsid w:val="00BF53F0"/>
    <w:rsid w:val="00C043EB"/>
    <w:rsid w:val="00C204F1"/>
    <w:rsid w:val="00C341F2"/>
    <w:rsid w:val="00C40DCE"/>
    <w:rsid w:val="00C421EC"/>
    <w:rsid w:val="00C51C91"/>
    <w:rsid w:val="00C57378"/>
    <w:rsid w:val="00C9078E"/>
    <w:rsid w:val="00C95D2A"/>
    <w:rsid w:val="00CB0096"/>
    <w:rsid w:val="00CB66AA"/>
    <w:rsid w:val="00CB7E9D"/>
    <w:rsid w:val="00CE1C7D"/>
    <w:rsid w:val="00CE5377"/>
    <w:rsid w:val="00CF15BF"/>
    <w:rsid w:val="00CF6980"/>
    <w:rsid w:val="00D36990"/>
    <w:rsid w:val="00D42D6A"/>
    <w:rsid w:val="00D438D7"/>
    <w:rsid w:val="00D479CF"/>
    <w:rsid w:val="00D5079B"/>
    <w:rsid w:val="00D52E97"/>
    <w:rsid w:val="00D5398C"/>
    <w:rsid w:val="00D77895"/>
    <w:rsid w:val="00D779C4"/>
    <w:rsid w:val="00DA295C"/>
    <w:rsid w:val="00DA431A"/>
    <w:rsid w:val="00DA5790"/>
    <w:rsid w:val="00DB20DE"/>
    <w:rsid w:val="00DD435C"/>
    <w:rsid w:val="00DE4BE2"/>
    <w:rsid w:val="00DF401A"/>
    <w:rsid w:val="00E05063"/>
    <w:rsid w:val="00E35311"/>
    <w:rsid w:val="00E36832"/>
    <w:rsid w:val="00E43E3A"/>
    <w:rsid w:val="00E4671B"/>
    <w:rsid w:val="00E90C8D"/>
    <w:rsid w:val="00E90F68"/>
    <w:rsid w:val="00EB468E"/>
    <w:rsid w:val="00EC324C"/>
    <w:rsid w:val="00EC648F"/>
    <w:rsid w:val="00EC7FEB"/>
    <w:rsid w:val="00ED02AE"/>
    <w:rsid w:val="00ED37B6"/>
    <w:rsid w:val="00EE751F"/>
    <w:rsid w:val="00F13931"/>
    <w:rsid w:val="00F16F60"/>
    <w:rsid w:val="00F2416F"/>
    <w:rsid w:val="00F326DE"/>
    <w:rsid w:val="00F3634B"/>
    <w:rsid w:val="00F61926"/>
    <w:rsid w:val="00F65155"/>
    <w:rsid w:val="00F74FC1"/>
    <w:rsid w:val="00F77D31"/>
    <w:rsid w:val="00F84E7F"/>
    <w:rsid w:val="00F90F35"/>
    <w:rsid w:val="00FA1238"/>
    <w:rsid w:val="00FC3D5D"/>
    <w:rsid w:val="00FC6246"/>
    <w:rsid w:val="00FE352F"/>
    <w:rsid w:val="00FE51D2"/>
    <w:rsid w:val="00FE58B6"/>
    <w:rsid w:val="00FF40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260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60D0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60D05"/>
  </w:style>
  <w:style w:type="paragraph" w:styleId="Rodap">
    <w:name w:val="footer"/>
    <w:basedOn w:val="Normal"/>
    <w:link w:val="RodapChar"/>
    <w:uiPriority w:val="99"/>
    <w:unhideWhenUsed/>
    <w:rsid w:val="00260D05"/>
    <w:pPr>
      <w:tabs>
        <w:tab w:val="center" w:pos="4252"/>
        <w:tab w:val="right" w:pos="8504"/>
      </w:tabs>
      <w:spacing w:after="0" w:line="240" w:lineRule="auto"/>
    </w:pPr>
  </w:style>
  <w:style w:type="character" w:customStyle="1" w:styleId="RodapChar">
    <w:name w:val="Rodapé Char"/>
    <w:basedOn w:val="Fontepargpadro"/>
    <w:link w:val="Rodap"/>
    <w:uiPriority w:val="99"/>
    <w:rsid w:val="00260D05"/>
  </w:style>
  <w:style w:type="paragraph" w:styleId="Textodebalo">
    <w:name w:val="Balloon Text"/>
    <w:basedOn w:val="Normal"/>
    <w:link w:val="TextodebaloChar"/>
    <w:uiPriority w:val="99"/>
    <w:semiHidden/>
    <w:unhideWhenUsed/>
    <w:rsid w:val="00260D0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60D05"/>
    <w:rPr>
      <w:rFonts w:ascii="Tahoma" w:hAnsi="Tahoma" w:cs="Tahoma"/>
      <w:sz w:val="16"/>
      <w:szCs w:val="16"/>
    </w:rPr>
  </w:style>
  <w:style w:type="paragraph" w:styleId="PargrafodaLista">
    <w:name w:val="List Paragraph"/>
    <w:basedOn w:val="Normal"/>
    <w:uiPriority w:val="34"/>
    <w:qFormat/>
    <w:rsid w:val="000451B3"/>
    <w:pPr>
      <w:ind w:left="720"/>
      <w:contextualSpacing/>
    </w:pPr>
  </w:style>
  <w:style w:type="character" w:styleId="Hyperlink">
    <w:name w:val="Hyperlink"/>
    <w:basedOn w:val="Fontepargpadro"/>
    <w:uiPriority w:val="99"/>
    <w:unhideWhenUsed/>
    <w:rsid w:val="00F3634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260D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60D0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60D05"/>
  </w:style>
  <w:style w:type="paragraph" w:styleId="Rodap">
    <w:name w:val="footer"/>
    <w:basedOn w:val="Normal"/>
    <w:link w:val="RodapChar"/>
    <w:uiPriority w:val="99"/>
    <w:unhideWhenUsed/>
    <w:rsid w:val="00260D05"/>
    <w:pPr>
      <w:tabs>
        <w:tab w:val="center" w:pos="4252"/>
        <w:tab w:val="right" w:pos="8504"/>
      </w:tabs>
      <w:spacing w:after="0" w:line="240" w:lineRule="auto"/>
    </w:pPr>
  </w:style>
  <w:style w:type="character" w:customStyle="1" w:styleId="RodapChar">
    <w:name w:val="Rodapé Char"/>
    <w:basedOn w:val="Fontepargpadro"/>
    <w:link w:val="Rodap"/>
    <w:uiPriority w:val="99"/>
    <w:rsid w:val="00260D05"/>
  </w:style>
  <w:style w:type="paragraph" w:styleId="Textodebalo">
    <w:name w:val="Balloon Text"/>
    <w:basedOn w:val="Normal"/>
    <w:link w:val="TextodebaloChar"/>
    <w:uiPriority w:val="99"/>
    <w:semiHidden/>
    <w:unhideWhenUsed/>
    <w:rsid w:val="00260D0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60D05"/>
    <w:rPr>
      <w:rFonts w:ascii="Tahoma" w:hAnsi="Tahoma" w:cs="Tahoma"/>
      <w:sz w:val="16"/>
      <w:szCs w:val="16"/>
    </w:rPr>
  </w:style>
  <w:style w:type="paragraph" w:styleId="PargrafodaLista">
    <w:name w:val="List Paragraph"/>
    <w:basedOn w:val="Normal"/>
    <w:uiPriority w:val="34"/>
    <w:qFormat/>
    <w:rsid w:val="000451B3"/>
    <w:pPr>
      <w:ind w:left="720"/>
      <w:contextualSpacing/>
    </w:pPr>
  </w:style>
  <w:style w:type="character" w:styleId="Hyperlink">
    <w:name w:val="Hyperlink"/>
    <w:basedOn w:val="Fontepargpadro"/>
    <w:uiPriority w:val="99"/>
    <w:unhideWhenUsed/>
    <w:rsid w:val="00F363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ibram.df.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37589-CBD9-4A2F-A8F0-2009C6EDB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1490</Words>
  <Characters>8052</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geraldo.neto</dc:creator>
  <cp:lastModifiedBy>Juliana Cristina Pereira Pinho</cp:lastModifiedBy>
  <cp:revision>2</cp:revision>
  <cp:lastPrinted>2013-10-17T17:48:00Z</cp:lastPrinted>
  <dcterms:created xsi:type="dcterms:W3CDTF">2018-02-21T17:22:00Z</dcterms:created>
  <dcterms:modified xsi:type="dcterms:W3CDTF">2018-02-21T17:22:00Z</dcterms:modified>
</cp:coreProperties>
</file>